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23DD94C8" w:rsidR="008659D1" w:rsidRDefault="005E63FF" w:rsidP="00AD033F">
      <w:pPr>
        <w:rPr>
          <w:rFonts w:ascii="Arial" w:hAnsi="Arial"/>
          <w:color w:val="000000" w:themeColor="text1"/>
          <w:sz w:val="20"/>
          <w:szCs w:val="20"/>
        </w:rPr>
      </w:pPr>
      <w:r>
        <w:rPr>
          <w:rFonts w:ascii="Arial" w:hAnsi="Arial"/>
          <w:color w:val="000000" w:themeColor="text1"/>
          <w:sz w:val="20"/>
          <w:szCs w:val="20"/>
        </w:rPr>
        <w:t>GRINDER</w:t>
      </w:r>
      <w:r w:rsidR="00397ED5">
        <w:rPr>
          <w:rFonts w:ascii="Arial" w:hAnsi="Arial"/>
          <w:color w:val="000000" w:themeColor="text1"/>
          <w:sz w:val="20"/>
          <w:szCs w:val="20"/>
        </w:rPr>
        <w:t xml:space="preserve"> </w:t>
      </w:r>
      <w:r w:rsidR="009D0AAE">
        <w:rPr>
          <w:rFonts w:ascii="Arial" w:hAnsi="Arial"/>
          <w:color w:val="000000" w:themeColor="text1"/>
          <w:sz w:val="20"/>
          <w:szCs w:val="20"/>
        </w:rPr>
        <w:t>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6EB2ABA1"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1775C2">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1B39AD29" w14:textId="77777777" w:rsidR="0048503A" w:rsidRDefault="0048503A" w:rsidP="0048503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1B06CB51"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1775C2">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D3753 – Standard Specification for Glass-Fiber-Reinforced Polyester Manholes and </w:t>
      </w:r>
      <w:proofErr w:type="spellStart"/>
      <w:r>
        <w:rPr>
          <w:rFonts w:ascii="Arial" w:hAnsi="Arial"/>
          <w:color w:val="000000" w:themeColor="text1"/>
          <w:sz w:val="20"/>
          <w:szCs w:val="20"/>
        </w:rPr>
        <w:t>Wetwells</w:t>
      </w:r>
      <w:proofErr w:type="spellEnd"/>
      <w:r>
        <w:rPr>
          <w:rFonts w:ascii="Arial" w:hAnsi="Arial"/>
          <w:color w:val="000000" w:themeColor="text1"/>
          <w:sz w:val="20"/>
          <w:szCs w:val="20"/>
        </w:rPr>
        <w:t>.</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07598541"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Ladder, top, coupling, and </w:t>
      </w:r>
      <w:r w:rsidR="005E63FF">
        <w:rPr>
          <w:rFonts w:ascii="Arial" w:hAnsi="Arial"/>
          <w:color w:val="000000" w:themeColor="text1"/>
          <w:sz w:val="20"/>
          <w:szCs w:val="20"/>
        </w:rPr>
        <w:t>grinder channel</w:t>
      </w:r>
      <w:r>
        <w:rPr>
          <w:rFonts w:ascii="Arial" w:hAnsi="Arial"/>
          <w:color w:val="000000" w:themeColor="text1"/>
          <w:sz w:val="20"/>
          <w:szCs w:val="20"/>
        </w:rPr>
        <w:t>.</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6BBD578D" w14:textId="77777777" w:rsidR="00533592" w:rsidRDefault="00533592"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9D4AE67" w14:textId="521B9E4B" w:rsidR="00A14876" w:rsidRPr="00E475E8" w:rsidRDefault="00A14876" w:rsidP="00E475E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Test result data confirming full compliance with ASTM D3753 for manhole barrel and reducer </w:t>
      </w:r>
      <w:r w:rsidR="00E475E8">
        <w:rPr>
          <w:rFonts w:ascii="Arial" w:hAnsi="Arial"/>
          <w:color w:val="000000" w:themeColor="text1"/>
          <w:sz w:val="20"/>
          <w:szCs w:val="20"/>
        </w:rPr>
        <w:t>structures as required under Section 11 of the standard.</w:t>
      </w:r>
    </w:p>
    <w:p w14:paraId="23266314" w14:textId="7BDFD278" w:rsidR="005650AE" w:rsidRDefault="001875F5" w:rsidP="001875F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Grinder channel</w:t>
      </w:r>
    </w:p>
    <w:p w14:paraId="6394963A" w14:textId="3643F201" w:rsidR="005650AE" w:rsidRPr="005650AE" w:rsidRDefault="005650AE" w:rsidP="001875F5">
      <w:pPr>
        <w:pStyle w:val="ListParagraph"/>
        <w:numPr>
          <w:ilvl w:val="3"/>
          <w:numId w:val="2"/>
        </w:numPr>
        <w:rPr>
          <w:rFonts w:ascii="Arial" w:hAnsi="Arial"/>
          <w:color w:val="000000" w:themeColor="text1"/>
          <w:sz w:val="20"/>
          <w:szCs w:val="20"/>
        </w:rPr>
      </w:pPr>
      <w:r w:rsidRPr="005650AE">
        <w:rPr>
          <w:rFonts w:ascii="Arial" w:hAnsi="Arial"/>
          <w:color w:val="000000" w:themeColor="text1"/>
          <w:sz w:val="20"/>
          <w:szCs w:val="20"/>
        </w:rPr>
        <w:t xml:space="preserve">Test results confirming </w:t>
      </w:r>
      <w:r w:rsidR="00096485">
        <w:rPr>
          <w:rFonts w:ascii="Arial" w:hAnsi="Arial"/>
          <w:color w:val="000000" w:themeColor="text1"/>
          <w:sz w:val="20"/>
          <w:szCs w:val="20"/>
        </w:rPr>
        <w:t xml:space="preserve">grinder channel </w:t>
      </w:r>
      <w:r w:rsidRPr="005650AE">
        <w:rPr>
          <w:rFonts w:ascii="Arial" w:hAnsi="Arial"/>
          <w:color w:val="000000" w:themeColor="text1"/>
          <w:sz w:val="20"/>
          <w:szCs w:val="20"/>
        </w:rPr>
        <w:t>material properties.</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741CA71D" w:rsidR="002702A8" w:rsidRDefault="007C2497"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 xml:space="preserve">manhole barrel and </w:t>
      </w:r>
      <w:r w:rsidR="00484F88">
        <w:rPr>
          <w:rFonts w:ascii="Arial" w:hAnsi="Arial"/>
          <w:color w:val="000000" w:themeColor="text1"/>
          <w:sz w:val="20"/>
          <w:szCs w:val="20"/>
        </w:rPr>
        <w:t>grinder channel</w:t>
      </w:r>
      <w:r w:rsidR="00D04805">
        <w:rPr>
          <w:rFonts w:ascii="Arial" w:hAnsi="Arial"/>
          <w:color w:val="000000" w:themeColor="text1"/>
          <w:sz w:val="20"/>
          <w:szCs w:val="20"/>
        </w:rPr>
        <w:t xml:space="preserve"> </w:t>
      </w:r>
      <w:r w:rsidR="002702A8">
        <w:rPr>
          <w:rFonts w:ascii="Arial" w:hAnsi="Arial"/>
          <w:color w:val="000000" w:themeColor="text1"/>
          <w:sz w:val="20"/>
          <w:szCs w:val="20"/>
        </w:rPr>
        <w:t>laminate</w:t>
      </w:r>
      <w:r w:rsidR="000910EE">
        <w:rPr>
          <w:rFonts w:ascii="Arial" w:hAnsi="Arial"/>
          <w:color w:val="000000" w:themeColor="text1"/>
          <w:sz w:val="20"/>
          <w:szCs w:val="20"/>
        </w:rPr>
        <w:t>s</w:t>
      </w:r>
      <w:r w:rsidR="002702A8">
        <w:rPr>
          <w:rFonts w:ascii="Arial" w:hAnsi="Arial"/>
          <w:color w:val="000000" w:themeColor="text1"/>
          <w:sz w:val="20"/>
          <w:szCs w:val="20"/>
        </w:rPr>
        <w:t>, upon request.</w:t>
      </w:r>
    </w:p>
    <w:p w14:paraId="00C8EF28" w14:textId="77777777" w:rsidR="002C30A1" w:rsidRDefault="002C30A1" w:rsidP="002C30A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Quality Assurance Data</w:t>
      </w:r>
    </w:p>
    <w:p w14:paraId="378B7E0A" w14:textId="77777777" w:rsidR="002C30A1" w:rsidRDefault="002C30A1" w:rsidP="002C30A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7D6F1B6C" w14:textId="77777777" w:rsidR="002C30A1" w:rsidRDefault="002C30A1" w:rsidP="002C30A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2A7C0914" w14:textId="77777777" w:rsidR="002C30A1" w:rsidRDefault="002C30A1" w:rsidP="002C30A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73750E11" w14:textId="77777777" w:rsidR="002C30A1" w:rsidRDefault="002C30A1" w:rsidP="002C30A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6CA99F27" w14:textId="77777777" w:rsidR="002C30A1" w:rsidRDefault="002C30A1" w:rsidP="002C30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19558480" w14:textId="52D0549A" w:rsidR="002C30A1" w:rsidRPr="002C30A1" w:rsidRDefault="002C30A1" w:rsidP="002C30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1C909795" w14:textId="61738E0A" w:rsidR="00A135D0" w:rsidRDefault="00D04805"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e</w:t>
      </w:r>
      <w:r w:rsidR="00E24ADD">
        <w:rPr>
          <w:rFonts w:ascii="Arial" w:hAnsi="Arial"/>
          <w:color w:val="000000" w:themeColor="text1"/>
          <w:sz w:val="20"/>
          <w:szCs w:val="20"/>
        </w:rPr>
        <w:t xml:space="preserve">nd connections, couplings, base mounting flange, and top should </w:t>
      </w:r>
      <w:r w:rsidR="00A135D0">
        <w:rPr>
          <w:rFonts w:ascii="Arial" w:hAnsi="Arial"/>
          <w:color w:val="000000" w:themeColor="text1"/>
          <w:sz w:val="20"/>
          <w:szCs w:val="20"/>
        </w:rPr>
        <w:t>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640897B4"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03D96395" w14:textId="0B8AFD29" w:rsidR="00596A53" w:rsidRDefault="00596A53" w:rsidP="00596A5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Grinder manholes as manufactured by:</w:t>
      </w:r>
    </w:p>
    <w:p w14:paraId="45CDECEC" w14:textId="49B878F7" w:rsidR="00596A53" w:rsidRDefault="00596A53" w:rsidP="00596A5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7706FD">
        <w:rPr>
          <w:rFonts w:ascii="Arial" w:hAnsi="Arial"/>
          <w:sz w:val="20"/>
          <w:szCs w:val="20"/>
        </w:rPr>
        <w:t>www.openchannelflow.com)</w:t>
      </w:r>
      <w:r w:rsidR="007706FD">
        <w:rPr>
          <w:rFonts w:ascii="Arial" w:hAnsi="Arial"/>
          <w:sz w:val="20"/>
          <w:szCs w:val="20"/>
        </w:rPr>
        <w:t>.</w:t>
      </w:r>
    </w:p>
    <w:p w14:paraId="0806F081"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0D454561" w14:textId="45056F47" w:rsidR="00596A53" w:rsidRPr="00993DCD"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007706FD">
        <w:rPr>
          <w:rFonts w:ascii="Arial" w:hAnsi="Arial"/>
          <w:color w:val="000000" w:themeColor="text1"/>
          <w:sz w:val="20"/>
          <w:szCs w:val="20"/>
        </w:rPr>
        <w:t>.</w:t>
      </w:r>
    </w:p>
    <w:p w14:paraId="7ABC3B3B" w14:textId="77777777" w:rsidR="00AF1F16" w:rsidRDefault="00AF1F16" w:rsidP="00AF1F16">
      <w:pPr>
        <w:pStyle w:val="ListParagraph"/>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679DE7A0"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29927011" w14:textId="77777777" w:rsidR="006929D7" w:rsidRPr="006929D7" w:rsidRDefault="00262835" w:rsidP="00262835">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22996657" w14:textId="71E2108B" w:rsidR="00262835" w:rsidRPr="0032532C" w:rsidRDefault="00262835" w:rsidP="006929D7">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4B1CD4B0" w:rsidR="001D1CF9" w:rsidRDefault="008C395E"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Grinder</w:t>
      </w:r>
      <w:r w:rsidR="00D04805">
        <w:rPr>
          <w:rFonts w:ascii="Arial" w:hAnsi="Arial"/>
          <w:color w:val="000000" w:themeColor="text1"/>
          <w:sz w:val="20"/>
          <w:szCs w:val="20"/>
        </w:rPr>
        <w:t xml:space="preserve"> </w:t>
      </w:r>
      <w:r w:rsidR="00650891">
        <w:rPr>
          <w:rFonts w:ascii="Arial" w:hAnsi="Arial"/>
          <w:color w:val="000000" w:themeColor="text1"/>
          <w:sz w:val="20"/>
          <w:szCs w:val="20"/>
        </w:rPr>
        <w:t xml:space="preserve">Manholes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783490B2" w:rsidR="00A56DFD" w:rsidRDefault="008C395E"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Grinder </w:t>
      </w:r>
      <w:r w:rsidR="00A56DFD">
        <w:rPr>
          <w:rFonts w:ascii="Arial" w:hAnsi="Arial"/>
          <w:color w:val="000000" w:themeColor="text1"/>
          <w:sz w:val="20"/>
          <w:szCs w:val="20"/>
        </w:rPr>
        <w:t xml:space="preserve">Manholes shall be </w:t>
      </w:r>
      <w:r w:rsidR="002E14BE">
        <w:rPr>
          <w:rFonts w:ascii="Arial" w:hAnsi="Arial"/>
          <w:color w:val="000000" w:themeColor="text1"/>
          <w:sz w:val="20"/>
          <w:szCs w:val="20"/>
        </w:rPr>
        <w:t>monolithic</w:t>
      </w:r>
      <w:r w:rsidR="00A56DFD">
        <w:rPr>
          <w:rFonts w:ascii="Arial" w:hAnsi="Arial"/>
          <w:color w:val="000000" w:themeColor="text1"/>
          <w:sz w:val="20"/>
          <w:szCs w:val="20"/>
        </w:rPr>
        <w:t>,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Pr>
          <w:rFonts w:ascii="Arial" w:hAnsi="Arial"/>
          <w:color w:val="000000" w:themeColor="text1"/>
          <w:sz w:val="20"/>
          <w:szCs w:val="20"/>
        </w:rPr>
        <w:t xml:space="preserve">grinder channel with integral manhole bench, </w:t>
      </w:r>
      <w:r w:rsidR="00A56DFD">
        <w:rPr>
          <w:rFonts w:ascii="Arial" w:hAnsi="Arial"/>
          <w:color w:val="000000" w:themeColor="text1"/>
          <w:sz w:val="20"/>
          <w:szCs w:val="20"/>
        </w:rPr>
        <w:t xml:space="preserve">end connections (pipe stubs / flanges / caulking collars),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Diameter</w:t>
      </w:r>
    </w:p>
    <w:p w14:paraId="61A04EB2"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48-inches [1.22 m] I.D.</w:t>
      </w:r>
    </w:p>
    <w:p w14:paraId="5DF7E771"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60-inches [1.52 m] I.D.</w:t>
      </w:r>
    </w:p>
    <w:p w14:paraId="0A76BFA8"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72-inches [1.83 m] I.D.</w:t>
      </w:r>
    </w:p>
    <w:p w14:paraId="08A34F33"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96-inches [2.44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2244128" w14:textId="77777777" w:rsidR="00A14876" w:rsidRDefault="00A1487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Top style</w:t>
      </w:r>
    </w:p>
    <w:p w14:paraId="1EF2D26D"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Domed fiberglass </w:t>
      </w:r>
    </w:p>
    <w:p w14:paraId="647F602F"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full diameter, fully opening reinforced domed fiberglass cover with stainless steel hardware (hinge, </w:t>
      </w:r>
      <w:proofErr w:type="spellStart"/>
      <w:r>
        <w:rPr>
          <w:rFonts w:ascii="Arial" w:hAnsi="Arial"/>
          <w:color w:val="000000" w:themeColor="text1"/>
          <w:sz w:val="20"/>
          <w:szCs w:val="20"/>
        </w:rPr>
        <w:t>padlockable</w:t>
      </w:r>
      <w:proofErr w:type="spellEnd"/>
      <w:r>
        <w:rPr>
          <w:rFonts w:ascii="Arial" w:hAnsi="Arial"/>
          <w:color w:val="000000" w:themeColor="text1"/>
          <w:sz w:val="20"/>
          <w:szCs w:val="20"/>
        </w:rPr>
        <w:t xml:space="preserve"> hasp, and cover support gas strut), fiberglass hinge block, and a neoprene sealing gasket applied to the manhole barrel lip.</w:t>
      </w:r>
    </w:p>
    <w:p w14:paraId="0599DAF2"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cover shall be designed and tested to withstand a minimum 1,000 lb. [453.6 kg] static load.</w:t>
      </w:r>
    </w:p>
    <w:p w14:paraId="7A7130A8"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For operator safety, the cover support gas strut shall be sized and mounted so that cover opens at any position unless locked.</w:t>
      </w:r>
    </w:p>
    <w:p w14:paraId="63648674"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top</w:t>
      </w:r>
    </w:p>
    <w:p w14:paraId="2286FFDC"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2/3rds opening aluminum cover rated for 300 </w:t>
      </w:r>
      <w:proofErr w:type="spellStart"/>
      <w:r>
        <w:rPr>
          <w:rFonts w:ascii="Arial" w:hAnsi="Arial"/>
          <w:color w:val="000000" w:themeColor="text1"/>
          <w:sz w:val="20"/>
          <w:szCs w:val="20"/>
        </w:rPr>
        <w:t>psf</w:t>
      </w:r>
      <w:proofErr w:type="spellEnd"/>
      <w:r>
        <w:rPr>
          <w:rFonts w:ascii="Arial" w:hAnsi="Arial"/>
          <w:color w:val="000000" w:themeColor="text1"/>
          <w:sz w:val="20"/>
          <w:szCs w:val="20"/>
        </w:rPr>
        <w:t xml:space="preserve"> [14.36 kPa] pedestrian loading, mounted at the top of the manhole barrel and constructed from 1/4-inch [0.635 cm] thick aluminum diamond plate with stainless steel hardware.</w:t>
      </w:r>
    </w:p>
    <w:p w14:paraId="30126E18"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hatch shall be provided with the following standard equipment:</w:t>
      </w:r>
    </w:p>
    <w:p w14:paraId="5009AF01" w14:textId="77777777" w:rsidR="002C30A1" w:rsidRPr="007725FE" w:rsidRDefault="002C30A1" w:rsidP="002C30A1">
      <w:pPr>
        <w:pStyle w:val="ListParagraph"/>
        <w:numPr>
          <w:ilvl w:val="5"/>
          <w:numId w:val="2"/>
        </w:numPr>
        <w:rPr>
          <w:rFonts w:ascii="Arial" w:hAnsi="Arial"/>
          <w:color w:val="000000" w:themeColor="text1"/>
          <w:sz w:val="20"/>
          <w:szCs w:val="20"/>
        </w:rPr>
      </w:pPr>
      <w:r w:rsidRPr="007725FE">
        <w:rPr>
          <w:rFonts w:ascii="Arial" w:hAnsi="Arial"/>
          <w:color w:val="000000" w:themeColor="text1"/>
          <w:sz w:val="20"/>
          <w:szCs w:val="20"/>
        </w:rPr>
        <w:t xml:space="preserve">Stainless steel piano hinge, recessed lift handle, and </w:t>
      </w:r>
      <w:r>
        <w:rPr>
          <w:rFonts w:ascii="Arial" w:hAnsi="Arial"/>
          <w:color w:val="000000" w:themeColor="text1"/>
          <w:sz w:val="20"/>
          <w:szCs w:val="20"/>
        </w:rPr>
        <w:t>s</w:t>
      </w:r>
      <w:r w:rsidRPr="007725FE">
        <w:rPr>
          <w:rFonts w:ascii="Arial" w:hAnsi="Arial"/>
          <w:color w:val="000000" w:themeColor="text1"/>
          <w:sz w:val="20"/>
          <w:szCs w:val="20"/>
        </w:rPr>
        <w:t>taple for user-supplied padlock.</w:t>
      </w:r>
    </w:p>
    <w:p w14:paraId="4055370F" w14:textId="77777777" w:rsidR="00596A53" w:rsidRDefault="00596A53" w:rsidP="00596A5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H-20 traffic reducer</w:t>
      </w:r>
    </w:p>
    <w:p w14:paraId="202DFF03"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purpose-built fiberglass reducer cone providing a bearing surface for grade rings and frame / cover system, designed and tested to meet or exceed AASHO H-</w:t>
      </w:r>
      <w:proofErr w:type="gramStart"/>
      <w:r>
        <w:rPr>
          <w:rFonts w:ascii="Arial" w:hAnsi="Arial"/>
          <w:color w:val="000000" w:themeColor="text1"/>
          <w:sz w:val="20"/>
          <w:szCs w:val="20"/>
        </w:rPr>
        <w:t>20 wheel</w:t>
      </w:r>
      <w:proofErr w:type="gramEnd"/>
      <w:r>
        <w:rPr>
          <w:rFonts w:ascii="Arial" w:hAnsi="Arial"/>
          <w:color w:val="000000" w:themeColor="text1"/>
          <w:sz w:val="20"/>
          <w:szCs w:val="20"/>
        </w:rPr>
        <w:t xml:space="preserve"> loading (minimum 16,000 pounds [7,257 kg] vertical dynamic wheel load).</w:t>
      </w:r>
    </w:p>
    <w:p w14:paraId="1F9CD149"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Reducer shall be factory joined to the manhole barrel with resin and glass fiber reinforcement to provide a monolithic, waterproof unit.</w:t>
      </w:r>
    </w:p>
    <w:p w14:paraId="5E15A407"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The reducer opening shall be:</w:t>
      </w:r>
    </w:p>
    <w:p w14:paraId="7F427775" w14:textId="77777777" w:rsidR="00596A53" w:rsidRDefault="00596A53" w:rsidP="00596A53">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48-inch [121.9 cm] manholes.</w:t>
      </w:r>
    </w:p>
    <w:p w14:paraId="33EDB851"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41C4DC29"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383ED77A"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5DDD4134"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0C1B5896" w14:textId="77777777" w:rsidR="00596A53" w:rsidRDefault="00596A53" w:rsidP="00596A53">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60-</w:t>
      </w:r>
      <w:r>
        <w:rPr>
          <w:rFonts w:ascii="Arial" w:hAnsi="Arial"/>
          <w:color w:val="000000" w:themeColor="text1"/>
          <w:sz w:val="20"/>
          <w:szCs w:val="20"/>
        </w:rPr>
        <w:t>inch [152.4 cm] manholes.</w:t>
      </w:r>
    </w:p>
    <w:p w14:paraId="10222D2A"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0A2B605B"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3D1C2A19"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7C87CCE8" w14:textId="77777777" w:rsidR="00596A53" w:rsidRDefault="00596A53" w:rsidP="00596A53">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72</w:t>
      </w:r>
      <w:r>
        <w:rPr>
          <w:rFonts w:ascii="Arial" w:hAnsi="Arial"/>
          <w:color w:val="000000" w:themeColor="text1"/>
          <w:sz w:val="20"/>
          <w:szCs w:val="20"/>
        </w:rPr>
        <w:t xml:space="preserve"> inch [182.9 cm] manholes.</w:t>
      </w:r>
    </w:p>
    <w:p w14:paraId="00CCD998"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4DC452B1"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7FA52C29" w14:textId="77777777" w:rsidR="00596A53" w:rsidRPr="00C803D5"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7E9C20B8" w14:textId="77777777" w:rsidR="00596A53" w:rsidRDefault="00596A53" w:rsidP="00596A5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H-20 options</w:t>
      </w:r>
    </w:p>
    <w:p w14:paraId="46A02E8D" w14:textId="77777777" w:rsidR="00596A53" w:rsidRDefault="00596A53" w:rsidP="00596A53">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Composite grade rings, frame, and cover</w:t>
      </w:r>
    </w:p>
    <w:p w14:paraId="0A26ACDF"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Grade rings:</w:t>
      </w:r>
    </w:p>
    <w:p w14:paraId="08C28BBB" w14:textId="77777777"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Grade rings shall be provided in sufficient quantity and heights so as to allow the installation of the manhole frame and cover to be installed 12-inches [30.48 cm] above the shoulder of the manhole reducer.</w:t>
      </w:r>
    </w:p>
    <w:p w14:paraId="2A773890" w14:textId="71BDE7B0"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Grade rings shall be composed of 100% recycled </w:t>
      </w:r>
      <w:r w:rsidR="007706FD">
        <w:rPr>
          <w:rFonts w:ascii="Arial" w:hAnsi="Arial"/>
          <w:color w:val="000000" w:themeColor="text1"/>
          <w:sz w:val="20"/>
          <w:szCs w:val="20"/>
        </w:rPr>
        <w:t>post-consumer</w:t>
      </w:r>
      <w:bookmarkStart w:id="0" w:name="_GoBack"/>
      <w:bookmarkEnd w:id="0"/>
      <w:r>
        <w:rPr>
          <w:rFonts w:ascii="Arial" w:hAnsi="Arial"/>
          <w:color w:val="000000" w:themeColor="text1"/>
          <w:sz w:val="20"/>
          <w:szCs w:val="20"/>
        </w:rPr>
        <w:t xml:space="preserve"> and industrial waste materials and shall conform to ASTM D4976.</w:t>
      </w:r>
    </w:p>
    <w:p w14:paraId="3AC1A58F" w14:textId="77777777"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Sufficient quantities of hydrophobic polyurethane adhesive / sealant shall be provided to bond the grade rings to the manhole frame and reducer.</w:t>
      </w:r>
    </w:p>
    <w:p w14:paraId="31F93019" w14:textId="77777777" w:rsidR="00596A53" w:rsidRDefault="00596A53" w:rsidP="00596A5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Frame and cover system:</w:t>
      </w:r>
    </w:p>
    <w:p w14:paraId="3FB6FE0F" w14:textId="77777777"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Frame and cover system shall contain a minimum of 45% fiber reinforcement in a thermoset resin matrix resulting in a minimum strength to weight ratio of 750:1.</w:t>
      </w:r>
    </w:p>
    <w:p w14:paraId="6A3D4A28" w14:textId="77777777"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The cover surface shall have a permanently molded slip resistant surface with a minimum coefficient of 0.6 per ASTM C1028.</w:t>
      </w:r>
    </w:p>
    <w:p w14:paraId="4C52D006" w14:textId="77777777"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Load carrying capacity shall meet AASHTO M306-05, H-20, &amp; H-25.</w:t>
      </w:r>
    </w:p>
    <w:p w14:paraId="20035AD0" w14:textId="77777777" w:rsidR="00596A53" w:rsidRDefault="00596A53" w:rsidP="00596A53">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Cover shall be held in place by (2) quarter turn-paddle locks. </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606CBCBE" w14:textId="595BF289" w:rsidR="0014460F" w:rsidRDefault="0014460F" w:rsidP="0014460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w:t>
      </w:r>
      <w:r w:rsidR="00BC1FF0">
        <w:rPr>
          <w:rFonts w:ascii="Arial" w:hAnsi="Arial"/>
          <w:color w:val="000000" w:themeColor="text1"/>
          <w:sz w:val="20"/>
          <w:szCs w:val="20"/>
        </w:rPr>
        <w:t>-</w:t>
      </w:r>
      <w:r>
        <w:rPr>
          <w:rFonts w:ascii="Arial" w:hAnsi="Arial"/>
          <w:color w:val="000000" w:themeColor="text1"/>
          <w:sz w:val="20"/>
          <w:szCs w:val="20"/>
        </w:rPr>
        <w:t>feet _____</w:t>
      </w:r>
      <w:r w:rsidR="00BC1FF0">
        <w:rPr>
          <w:rFonts w:ascii="Arial" w:hAnsi="Arial"/>
          <w:color w:val="000000" w:themeColor="text1"/>
          <w:sz w:val="20"/>
          <w:szCs w:val="20"/>
        </w:rPr>
        <w:t>-</w:t>
      </w:r>
      <w:r>
        <w:rPr>
          <w:rFonts w:ascii="Arial" w:hAnsi="Arial"/>
          <w:color w:val="000000" w:themeColor="text1"/>
          <w:sz w:val="20"/>
          <w:szCs w:val="20"/>
        </w:rPr>
        <w:t xml:space="preserve">inches [_____ cm] </w:t>
      </w:r>
      <w:r w:rsidR="009F2EA4">
        <w:rPr>
          <w:rFonts w:ascii="Arial" w:hAnsi="Arial"/>
          <w:color w:val="000000" w:themeColor="text1"/>
          <w:sz w:val="20"/>
          <w:szCs w:val="20"/>
        </w:rPr>
        <w:t xml:space="preserve">high </w:t>
      </w:r>
      <w:r>
        <w:rPr>
          <w:rFonts w:ascii="Arial" w:hAnsi="Arial"/>
          <w:color w:val="000000" w:themeColor="text1"/>
          <w:sz w:val="20"/>
          <w:szCs w:val="20"/>
        </w:rPr>
        <w:t>as measured from the inlet pipe invert to:</w:t>
      </w:r>
    </w:p>
    <w:p w14:paraId="4691AC93" w14:textId="77777777" w:rsidR="0014460F" w:rsidRDefault="0014460F" w:rsidP="0014460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Domed </w:t>
      </w:r>
      <w:r w:rsidR="00C803D5">
        <w:rPr>
          <w:rFonts w:ascii="Arial" w:hAnsi="Arial"/>
          <w:color w:val="000000" w:themeColor="text1"/>
          <w:sz w:val="20"/>
          <w:szCs w:val="20"/>
        </w:rPr>
        <w:t>fiberglass</w:t>
      </w:r>
      <w:r>
        <w:rPr>
          <w:rFonts w:ascii="Arial" w:hAnsi="Arial"/>
          <w:color w:val="000000" w:themeColor="text1"/>
          <w:sz w:val="20"/>
          <w:szCs w:val="20"/>
        </w:rPr>
        <w:t xml:space="preserve"> style:</w:t>
      </w:r>
    </w:p>
    <w:p w14:paraId="5D965E4A" w14:textId="04124B03"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 plus 1</w:t>
      </w:r>
      <w:r w:rsidR="00022590">
        <w:rPr>
          <w:rFonts w:ascii="Arial" w:hAnsi="Arial"/>
          <w:color w:val="000000" w:themeColor="text1"/>
          <w:sz w:val="20"/>
          <w:szCs w:val="20"/>
        </w:rPr>
        <w:t>2</w:t>
      </w:r>
      <w:r w:rsidR="00BC1FF0">
        <w:rPr>
          <w:rFonts w:ascii="Arial" w:hAnsi="Arial"/>
          <w:color w:val="000000" w:themeColor="text1"/>
          <w:sz w:val="20"/>
          <w:szCs w:val="20"/>
        </w:rPr>
        <w:t>-</w:t>
      </w:r>
      <w:r w:rsidR="00022590">
        <w:rPr>
          <w:rFonts w:ascii="Arial" w:hAnsi="Arial"/>
          <w:color w:val="000000" w:themeColor="text1"/>
          <w:sz w:val="20"/>
          <w:szCs w:val="20"/>
        </w:rPr>
        <w:t>inches</w:t>
      </w:r>
      <w:r>
        <w:rPr>
          <w:rFonts w:ascii="Arial" w:hAnsi="Arial"/>
          <w:color w:val="000000" w:themeColor="text1"/>
          <w:sz w:val="20"/>
          <w:szCs w:val="20"/>
        </w:rPr>
        <w:t xml:space="preserve"> [30.48 cm].</w:t>
      </w:r>
    </w:p>
    <w:p w14:paraId="6CAC2362" w14:textId="17CDD0E6"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Aluminum </w:t>
      </w:r>
      <w:r w:rsidR="00596A53">
        <w:rPr>
          <w:rFonts w:ascii="Arial" w:hAnsi="Arial"/>
          <w:color w:val="000000" w:themeColor="text1"/>
          <w:sz w:val="20"/>
          <w:szCs w:val="20"/>
        </w:rPr>
        <w:t>top</w:t>
      </w:r>
      <w:r>
        <w:rPr>
          <w:rFonts w:ascii="Arial" w:hAnsi="Arial"/>
          <w:color w:val="000000" w:themeColor="text1"/>
          <w:sz w:val="20"/>
          <w:szCs w:val="20"/>
        </w:rPr>
        <w:t xml:space="preserve"> style:</w:t>
      </w:r>
    </w:p>
    <w:p w14:paraId="22D65306" w14:textId="77777777"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w:t>
      </w:r>
    </w:p>
    <w:p w14:paraId="133BE0BA" w14:textId="4DD3CAEA"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H-20 </w:t>
      </w:r>
      <w:r w:rsidR="00596A53">
        <w:rPr>
          <w:rFonts w:ascii="Arial" w:hAnsi="Arial"/>
          <w:color w:val="000000" w:themeColor="text1"/>
          <w:sz w:val="20"/>
          <w:szCs w:val="20"/>
        </w:rPr>
        <w:t xml:space="preserve">traffic </w:t>
      </w:r>
      <w:r>
        <w:rPr>
          <w:rFonts w:ascii="Arial" w:hAnsi="Arial"/>
          <w:color w:val="000000" w:themeColor="text1"/>
          <w:sz w:val="20"/>
          <w:szCs w:val="20"/>
        </w:rPr>
        <w:t>reducer style:</w:t>
      </w:r>
    </w:p>
    <w:p w14:paraId="7B290759" w14:textId="09B3EF96"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Manhole reducer shoulder, typically </w:t>
      </w:r>
      <w:r w:rsidR="00022590">
        <w:rPr>
          <w:rFonts w:ascii="Arial" w:hAnsi="Arial"/>
          <w:color w:val="000000" w:themeColor="text1"/>
          <w:sz w:val="20"/>
          <w:szCs w:val="20"/>
        </w:rPr>
        <w:t>12</w:t>
      </w:r>
      <w:r w:rsidR="00BC1FF0">
        <w:rPr>
          <w:rFonts w:ascii="Arial" w:hAnsi="Arial"/>
          <w:color w:val="000000" w:themeColor="text1"/>
          <w:sz w:val="20"/>
          <w:szCs w:val="20"/>
        </w:rPr>
        <w:t>-</w:t>
      </w:r>
      <w:r w:rsidR="00022590">
        <w:rPr>
          <w:rFonts w:ascii="Arial" w:hAnsi="Arial"/>
          <w:color w:val="000000" w:themeColor="text1"/>
          <w:sz w:val="20"/>
          <w:szCs w:val="20"/>
        </w:rPr>
        <w:t>inches</w:t>
      </w:r>
      <w:r>
        <w:rPr>
          <w:rFonts w:ascii="Arial" w:hAnsi="Arial"/>
          <w:color w:val="000000" w:themeColor="text1"/>
          <w:sz w:val="20"/>
          <w:szCs w:val="20"/>
        </w:rPr>
        <w:t xml:space="preserve"> [30.48 cm] below surface grade to allow for the installation of the grade rings, frame, and cover.</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1C8B21BB"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Two-piece construction, with </w:t>
      </w:r>
      <w:r w:rsidR="003C7A05">
        <w:rPr>
          <w:rFonts w:ascii="Arial" w:hAnsi="Arial"/>
          <w:color w:val="000000" w:themeColor="text1"/>
          <w:sz w:val="20"/>
          <w:szCs w:val="20"/>
        </w:rPr>
        <w:t>watertight adhesive joint, field assembly by others.</w:t>
      </w:r>
    </w:p>
    <w:p w14:paraId="73BE0FA4" w14:textId="77777777" w:rsidR="00553296" w:rsidRDefault="0055329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Grinder Channel</w:t>
      </w:r>
    </w:p>
    <w:p w14:paraId="6BCAF107" w14:textId="77777777" w:rsidR="00553296" w:rsidRDefault="00553296" w:rsidP="0055329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Reinforced fiberglass grinder channel</w:t>
      </w:r>
    </w:p>
    <w:p w14:paraId="0361FE1D" w14:textId="391ED713" w:rsidR="00553296" w:rsidRDefault="000001B1" w:rsidP="00553296">
      <w:pPr>
        <w:pStyle w:val="ListParagraph"/>
        <w:numPr>
          <w:ilvl w:val="4"/>
          <w:numId w:val="2"/>
        </w:numPr>
        <w:rPr>
          <w:rFonts w:ascii="Arial" w:hAnsi="Arial"/>
          <w:color w:val="000000" w:themeColor="text1"/>
          <w:sz w:val="20"/>
          <w:szCs w:val="20"/>
        </w:rPr>
      </w:pPr>
      <w:r>
        <w:rPr>
          <w:rFonts w:ascii="Arial" w:hAnsi="Arial"/>
          <w:color w:val="000000"/>
          <w:sz w:val="20"/>
          <w:szCs w:val="20"/>
        </w:rPr>
        <w:t xml:space="preserve">Primary channel </w:t>
      </w:r>
      <w:r w:rsidR="00553296" w:rsidRPr="006D251E">
        <w:rPr>
          <w:rFonts w:ascii="Arial" w:hAnsi="Arial"/>
          <w:color w:val="000000"/>
          <w:sz w:val="20"/>
          <w:szCs w:val="20"/>
        </w:rPr>
        <w:t>_____</w:t>
      </w:r>
      <w:r w:rsidR="00BC1FF0">
        <w:rPr>
          <w:rFonts w:ascii="Arial" w:hAnsi="Arial"/>
          <w:color w:val="000000"/>
          <w:sz w:val="20"/>
          <w:szCs w:val="20"/>
        </w:rPr>
        <w:t>-</w:t>
      </w:r>
      <w:r w:rsidR="00553296" w:rsidRPr="006D251E">
        <w:rPr>
          <w:rFonts w:ascii="Arial" w:hAnsi="Arial"/>
          <w:color w:val="000000" w:themeColor="text1"/>
          <w:sz w:val="20"/>
          <w:szCs w:val="20"/>
        </w:rPr>
        <w:t>inches [_____ cm]</w:t>
      </w:r>
      <w:r w:rsidR="00553296">
        <w:rPr>
          <w:rFonts w:ascii="Arial" w:hAnsi="Arial"/>
          <w:color w:val="000000" w:themeColor="text1"/>
          <w:sz w:val="20"/>
          <w:szCs w:val="20"/>
        </w:rPr>
        <w:t xml:space="preserve"> wide x </w:t>
      </w:r>
      <w:r w:rsidR="00553296" w:rsidRPr="006D251E">
        <w:rPr>
          <w:rFonts w:ascii="Arial" w:hAnsi="Arial"/>
          <w:color w:val="000000"/>
          <w:sz w:val="20"/>
          <w:szCs w:val="20"/>
        </w:rPr>
        <w:t>_____</w:t>
      </w:r>
      <w:r w:rsidR="00BC1FF0">
        <w:rPr>
          <w:rFonts w:ascii="Arial" w:hAnsi="Arial"/>
          <w:color w:val="000000" w:themeColor="text1"/>
          <w:sz w:val="20"/>
          <w:szCs w:val="20"/>
        </w:rPr>
        <w:t>-i</w:t>
      </w:r>
      <w:r w:rsidR="00553296" w:rsidRPr="006D251E">
        <w:rPr>
          <w:rFonts w:ascii="Arial" w:hAnsi="Arial"/>
          <w:color w:val="000000" w:themeColor="text1"/>
          <w:sz w:val="20"/>
          <w:szCs w:val="20"/>
        </w:rPr>
        <w:t>nches [_____ cm]</w:t>
      </w:r>
      <w:r w:rsidR="00553296">
        <w:rPr>
          <w:rFonts w:ascii="Arial" w:hAnsi="Arial"/>
          <w:color w:val="000000" w:themeColor="text1"/>
          <w:sz w:val="20"/>
          <w:szCs w:val="20"/>
        </w:rPr>
        <w:t xml:space="preserve"> deep</w:t>
      </w:r>
      <w:r>
        <w:rPr>
          <w:rFonts w:ascii="Arial" w:hAnsi="Arial"/>
          <w:color w:val="000000" w:themeColor="text1"/>
          <w:sz w:val="20"/>
          <w:szCs w:val="20"/>
        </w:rPr>
        <w:t>.</w:t>
      </w:r>
    </w:p>
    <w:p w14:paraId="63BC7258" w14:textId="53777FEC" w:rsidR="000001B1" w:rsidRDefault="000001B1" w:rsidP="000001B1">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Covered with removable, recessed open cell fiberglass grating.</w:t>
      </w:r>
    </w:p>
    <w:p w14:paraId="06F78D86" w14:textId="4ADBE7F6" w:rsidR="000001B1" w:rsidRDefault="000001B1" w:rsidP="000001B1">
      <w:pPr>
        <w:pStyle w:val="ListParagraph"/>
        <w:numPr>
          <w:ilvl w:val="4"/>
          <w:numId w:val="2"/>
        </w:numPr>
        <w:rPr>
          <w:rFonts w:ascii="Arial" w:hAnsi="Arial"/>
          <w:color w:val="000000" w:themeColor="text1"/>
          <w:sz w:val="20"/>
          <w:szCs w:val="20"/>
        </w:rPr>
      </w:pPr>
      <w:r>
        <w:rPr>
          <w:rFonts w:ascii="Arial" w:hAnsi="Arial"/>
          <w:color w:val="000000"/>
          <w:sz w:val="20"/>
          <w:szCs w:val="20"/>
        </w:rPr>
        <w:t xml:space="preserve">Grinder recess </w:t>
      </w:r>
      <w:r w:rsidRPr="006D251E">
        <w:rPr>
          <w:rFonts w:ascii="Arial" w:hAnsi="Arial"/>
          <w:color w:val="000000"/>
          <w:sz w:val="20"/>
          <w:szCs w:val="20"/>
        </w:rPr>
        <w:t>_____</w:t>
      </w:r>
      <w:r w:rsidR="00BC1FF0">
        <w:rPr>
          <w:rFonts w:ascii="Arial" w:hAnsi="Arial"/>
          <w:color w:val="000000"/>
          <w:sz w:val="20"/>
          <w:szCs w:val="20"/>
        </w:rPr>
        <w:t>-</w:t>
      </w:r>
      <w:r w:rsidRPr="006D251E">
        <w:rPr>
          <w:rFonts w:ascii="Arial" w:hAnsi="Arial"/>
          <w:color w:val="000000" w:themeColor="text1"/>
          <w:sz w:val="20"/>
          <w:szCs w:val="20"/>
        </w:rPr>
        <w:t>inches [_____ cm]</w:t>
      </w:r>
      <w:r>
        <w:rPr>
          <w:rFonts w:ascii="Arial" w:hAnsi="Arial"/>
          <w:color w:val="000000" w:themeColor="text1"/>
          <w:sz w:val="20"/>
          <w:szCs w:val="20"/>
        </w:rPr>
        <w:t xml:space="preserve"> deep.</w:t>
      </w:r>
    </w:p>
    <w:p w14:paraId="480D8530" w14:textId="4FD7D69B" w:rsidR="000001B1" w:rsidRDefault="000001B1" w:rsidP="0055329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Integral fiberglass bench with </w:t>
      </w:r>
      <w:r w:rsidR="00BC1FF0">
        <w:rPr>
          <w:rFonts w:ascii="Arial" w:hAnsi="Arial"/>
          <w:color w:val="000000" w:themeColor="text1"/>
          <w:sz w:val="20"/>
          <w:szCs w:val="20"/>
        </w:rPr>
        <w:t>molded-in (non-applied) diamond plate surface.</w:t>
      </w:r>
    </w:p>
    <w:p w14:paraId="75978907" w14:textId="158E532E" w:rsidR="00B11B27" w:rsidRDefault="00B11B27" w:rsidP="0055329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T-304 stainless steel spare cable hook mounted to manhole interior.</w:t>
      </w:r>
    </w:p>
    <w:p w14:paraId="426AA7E7" w14:textId="010C35D2" w:rsidR="00FE71D2" w:rsidRDefault="00FE71D2" w:rsidP="00FE71D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Grinder Guides</w:t>
      </w:r>
    </w:p>
    <w:p w14:paraId="4C795F34" w14:textId="77777777" w:rsidR="00FE71D2" w:rsidRDefault="00FE71D2" w:rsidP="00FE71D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mounted grinder guides as supplied by the grinder manufacturer.</w:t>
      </w:r>
    </w:p>
    <w:p w14:paraId="10B8150C" w14:textId="226706C6" w:rsidR="00FE71D2" w:rsidRPr="00FE71D2" w:rsidRDefault="00FE71D2" w:rsidP="00FE71D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T-304 stainless steel angle grinder guides with _____-inches [_____ cm] of clear space between guides.</w:t>
      </w:r>
    </w:p>
    <w:p w14:paraId="25B3AA58" w14:textId="77777777" w:rsidR="006D251E" w:rsidRDefault="006D251E" w:rsidP="006D251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Connections</w:t>
      </w:r>
    </w:p>
    <w:p w14:paraId="789AB3FA" w14:textId="77777777"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Inlet</w:t>
      </w:r>
    </w:p>
    <w:p w14:paraId="2E13B2F4" w14:textId="77777777" w:rsidR="0048503A" w:rsidRDefault="0048503A" w:rsidP="0048503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44C4FA1B" w14:textId="77777777" w:rsidR="0048503A" w:rsidRDefault="0048503A" w:rsidP="0048503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6ECFDC2B" w14:textId="6E49E078"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BC1FF0">
        <w:rPr>
          <w:rFonts w:ascii="Arial" w:hAnsi="Arial"/>
          <w:color w:val="000000" w:themeColor="text1"/>
          <w:sz w:val="20"/>
          <w:szCs w:val="20"/>
        </w:rPr>
        <w:t>-</w:t>
      </w:r>
      <w:r>
        <w:rPr>
          <w:rFonts w:ascii="Arial" w:hAnsi="Arial"/>
          <w:color w:val="000000" w:themeColor="text1"/>
          <w:sz w:val="20"/>
          <w:szCs w:val="20"/>
        </w:rPr>
        <w:t xml:space="preserve">inch [_____ cm] flange. </w:t>
      </w:r>
    </w:p>
    <w:p w14:paraId="1C0C61E2" w14:textId="513A90FE" w:rsidR="00AF1F16"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BC1FF0">
        <w:rPr>
          <w:rFonts w:ascii="Arial" w:hAnsi="Arial"/>
          <w:color w:val="000000"/>
          <w:sz w:val="20"/>
          <w:szCs w:val="20"/>
        </w:rPr>
        <w:t>-</w:t>
      </w:r>
      <w:r w:rsidRPr="006D251E">
        <w:rPr>
          <w:rFonts w:ascii="Arial" w:hAnsi="Arial"/>
          <w:color w:val="000000" w:themeColor="text1"/>
          <w:sz w:val="20"/>
          <w:szCs w:val="20"/>
        </w:rPr>
        <w:t>inches [_____ cm].</w:t>
      </w:r>
    </w:p>
    <w:p w14:paraId="254C190C" w14:textId="5EF5B582"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w:t>
      </w:r>
    </w:p>
    <w:p w14:paraId="53BBB1E1" w14:textId="77777777" w:rsidR="0048503A" w:rsidRDefault="0048503A" w:rsidP="0048503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62A3D6EF" w14:textId="77777777" w:rsidR="0048503A" w:rsidRDefault="0048503A" w:rsidP="0048503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35CFF849" w14:textId="5574E03C"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BC1FF0">
        <w:rPr>
          <w:rFonts w:ascii="Arial" w:hAnsi="Arial"/>
          <w:color w:val="000000" w:themeColor="text1"/>
          <w:sz w:val="20"/>
          <w:szCs w:val="20"/>
        </w:rPr>
        <w:t>-</w:t>
      </w:r>
      <w:r>
        <w:rPr>
          <w:rFonts w:ascii="Arial" w:hAnsi="Arial"/>
          <w:color w:val="000000" w:themeColor="text1"/>
          <w:sz w:val="20"/>
          <w:szCs w:val="20"/>
        </w:rPr>
        <w:t xml:space="preserve">inch [_____ cm] flange. </w:t>
      </w:r>
    </w:p>
    <w:p w14:paraId="0674CC2F" w14:textId="35D10F78" w:rsidR="006D251E" w:rsidRPr="006D251E"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BC1FF0">
        <w:rPr>
          <w:rFonts w:ascii="Arial" w:hAnsi="Arial"/>
          <w:color w:val="000000"/>
          <w:sz w:val="20"/>
          <w:szCs w:val="20"/>
        </w:rPr>
        <w:t>-</w:t>
      </w:r>
      <w:r w:rsidRPr="006D251E">
        <w:rPr>
          <w:rFonts w:ascii="Arial" w:hAnsi="Arial"/>
          <w:color w:val="000000" w:themeColor="text1"/>
          <w:sz w:val="20"/>
          <w:szCs w:val="20"/>
        </w:rPr>
        <w:t>inches [_____ cm].</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8290664" w14:textId="51C22C08" w:rsidR="00754B71"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 and shall be a minimum of 1/2</w:t>
      </w:r>
      <w:r w:rsidR="00BC1FF0">
        <w:rPr>
          <w:rFonts w:ascii="Arial" w:hAnsi="Arial"/>
          <w:color w:val="000000" w:themeColor="text1"/>
          <w:sz w:val="20"/>
          <w:szCs w:val="20"/>
        </w:rPr>
        <w:t>-</w:t>
      </w:r>
      <w:r>
        <w:rPr>
          <w:rFonts w:ascii="Arial" w:hAnsi="Arial"/>
          <w:color w:val="000000" w:themeColor="text1"/>
          <w:sz w:val="20"/>
          <w:szCs w:val="20"/>
        </w:rPr>
        <w:t>inch [1.27 cm] thick.</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w:t>
      </w:r>
      <w:proofErr w:type="spellStart"/>
      <w:r>
        <w:rPr>
          <w:rFonts w:ascii="Arial" w:hAnsi="Arial"/>
          <w:color w:val="000000" w:themeColor="text1"/>
          <w:sz w:val="20"/>
          <w:szCs w:val="20"/>
        </w:rPr>
        <w:t>lotting</w:t>
      </w:r>
      <w:proofErr w:type="spellEnd"/>
      <w:r>
        <w:rPr>
          <w:rFonts w:ascii="Arial" w:hAnsi="Arial"/>
          <w:color w:val="000000" w:themeColor="text1"/>
          <w:sz w:val="20"/>
          <w:szCs w:val="20"/>
        </w:rPr>
        <w:t xml:space="preserve"> and the inclusion of any voids, contaminants, etc.</w:t>
      </w:r>
    </w:p>
    <w:p w14:paraId="4FD49924" w14:textId="0224A90D"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BC1FF0">
        <w:rPr>
          <w:rFonts w:ascii="Arial" w:hAnsi="Arial"/>
          <w:color w:val="000000"/>
          <w:sz w:val="20"/>
          <w:szCs w:val="20"/>
        </w:rPr>
        <w:t>-</w:t>
      </w:r>
      <w:r>
        <w:rPr>
          <w:rFonts w:ascii="Arial" w:hAnsi="Arial"/>
          <w:color w:val="000000" w:themeColor="text1"/>
          <w:sz w:val="20"/>
          <w:szCs w:val="20"/>
        </w:rPr>
        <w:t>inch [1.27 cm], and wrinkles with a depth of 1/8</w:t>
      </w:r>
      <w:r w:rsidR="00BC1FF0">
        <w:rPr>
          <w:rFonts w:ascii="Arial" w:hAnsi="Arial"/>
          <w:color w:val="000000" w:themeColor="text1"/>
          <w:sz w:val="20"/>
          <w:szCs w:val="20"/>
        </w:rPr>
        <w:t>-</w:t>
      </w:r>
      <w:r>
        <w:rPr>
          <w:rFonts w:ascii="Arial" w:hAnsi="Arial"/>
          <w:color w:val="000000" w:themeColor="text1"/>
          <w:sz w:val="20"/>
          <w:szCs w:val="20"/>
        </w:rPr>
        <w:t>inch [0.3175 cm] or greater.</w:t>
      </w:r>
    </w:p>
    <w:p w14:paraId="72463D97" w14:textId="31DAEE9F" w:rsidR="00A710BA" w:rsidRPr="00A710BA" w:rsidRDefault="00A710BA" w:rsidP="00BB4575">
      <w:pPr>
        <w:pStyle w:val="ListParagraph"/>
        <w:numPr>
          <w:ilvl w:val="4"/>
          <w:numId w:val="2"/>
        </w:numPr>
        <w:rPr>
          <w:rFonts w:ascii="Arial" w:hAnsi="Arial"/>
          <w:color w:val="000000" w:themeColor="text1"/>
          <w:sz w:val="20"/>
          <w:szCs w:val="20"/>
        </w:rPr>
      </w:pPr>
      <w:r w:rsidRPr="00A710BA">
        <w:rPr>
          <w:rFonts w:ascii="Arial" w:hAnsi="Arial"/>
          <w:color w:val="000000" w:themeColor="text1"/>
          <w:sz w:val="20"/>
          <w:szCs w:val="20"/>
        </w:rPr>
        <w:t>Pigments or gel coating of the interior manhole surface violated ASTM D3753 and are not allowed for any reason.</w:t>
      </w:r>
    </w:p>
    <w:p w14:paraId="2A03DEEF"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 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2E5F9D0C"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BC1FF0">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40670EE0" w:rsidR="002E14BE" w:rsidRDefault="006D251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Self-adhesive</w:t>
      </w:r>
      <w:r w:rsidR="008800EB">
        <w:rPr>
          <w:rFonts w:ascii="Arial" w:hAnsi="Arial"/>
          <w:color w:val="000000" w:themeColor="text1"/>
          <w:sz w:val="20"/>
          <w:szCs w:val="20"/>
        </w:rPr>
        <w:t xml:space="preserve"> polyester </w:t>
      </w:r>
      <w:r w:rsidR="002E14BE">
        <w:rPr>
          <w:rFonts w:ascii="Arial" w:hAnsi="Arial"/>
          <w:color w:val="000000" w:themeColor="text1"/>
          <w:sz w:val="20"/>
          <w:szCs w:val="20"/>
        </w:rPr>
        <w:t>“Confined Space Entry” sign on the manhole interior, at or above the first ladder rung.</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145A60DB" w:rsidR="00997A00"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BC1FF0">
        <w:rPr>
          <w:rFonts w:ascii="Arial" w:hAnsi="Arial"/>
          <w:color w:val="000000"/>
          <w:sz w:val="20"/>
          <w:szCs w:val="20"/>
        </w:rPr>
        <w:t>-inch</w:t>
      </w:r>
      <w:r>
        <w:rPr>
          <w:rFonts w:ascii="Arial" w:hAnsi="Arial"/>
          <w:color w:val="000000"/>
          <w:sz w:val="20"/>
          <w:szCs w:val="20"/>
        </w:rPr>
        <w:t xml:space="preserve"> [5.08 cm] </w:t>
      </w:r>
      <w:r w:rsidR="00BC1FF0">
        <w:rPr>
          <w:rFonts w:ascii="Arial" w:hAnsi="Arial"/>
          <w:color w:val="000000"/>
          <w:sz w:val="20"/>
          <w:szCs w:val="20"/>
        </w:rPr>
        <w:t xml:space="preserve">FNPT </w:t>
      </w:r>
      <w:r>
        <w:rPr>
          <w:rFonts w:ascii="Arial" w:hAnsi="Arial"/>
          <w:color w:val="000000"/>
          <w:sz w:val="20"/>
          <w:szCs w:val="20"/>
        </w:rPr>
        <w:t>fiberglass coupling for power</w:t>
      </w:r>
      <w:r w:rsidR="00B11B27">
        <w:rPr>
          <w:rFonts w:ascii="Arial" w:hAnsi="Arial"/>
          <w:color w:val="000000"/>
          <w:sz w:val="20"/>
          <w:szCs w:val="20"/>
        </w:rPr>
        <w:t xml:space="preserve"> or control </w:t>
      </w:r>
      <w:r>
        <w:rPr>
          <w:rFonts w:ascii="Arial" w:hAnsi="Arial"/>
          <w:color w:val="000000"/>
          <w:sz w:val="20"/>
          <w:szCs w:val="20"/>
        </w:rPr>
        <w:t>cabling laminated to the manhole barrel.</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ladder thru-bolted and laminated to the manhole barrel.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5BB8C278" w14:textId="77777777" w:rsidR="00BC1FF0" w:rsidRPr="00597E2A" w:rsidRDefault="00BC1FF0" w:rsidP="00BC1FF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Pultruded fiberglass 18-inches [45.72 cm] wide x </w:t>
      </w:r>
      <w:r w:rsidRPr="002B4F5B">
        <w:rPr>
          <w:rFonts w:ascii="Arial" w:hAnsi="Arial"/>
          <w:color w:val="000000"/>
          <w:sz w:val="20"/>
          <w:szCs w:val="20"/>
        </w:rPr>
        <w:t>Ø</w:t>
      </w:r>
      <w:r>
        <w:rPr>
          <w:rFonts w:ascii="Arial" w:hAnsi="Arial"/>
          <w:color w:val="000000"/>
          <w:sz w:val="20"/>
          <w:szCs w:val="20"/>
        </w:rPr>
        <w:t>1 1/2-inches [3.81 cm] x 1/4-inch [0.635 cm] thick.</w:t>
      </w:r>
    </w:p>
    <w:p w14:paraId="5A096E9A" w14:textId="77777777" w:rsidR="00BC1FF0" w:rsidRPr="00597E2A" w:rsidRDefault="00BC1FF0" w:rsidP="00BC1FF0">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Reinforced with </w:t>
      </w:r>
      <w:r w:rsidRPr="002B4F5B">
        <w:rPr>
          <w:rFonts w:ascii="Arial" w:hAnsi="Arial"/>
          <w:color w:val="000000"/>
          <w:sz w:val="20"/>
          <w:szCs w:val="20"/>
        </w:rPr>
        <w:t>Ø</w:t>
      </w:r>
      <w:r>
        <w:rPr>
          <w:rFonts w:ascii="Arial" w:hAnsi="Arial"/>
          <w:color w:val="000000"/>
          <w:sz w:val="20"/>
          <w:szCs w:val="20"/>
        </w:rPr>
        <w:t>1/4-inch [0.635 cm] threaded stainless steel rod secured by solid pultruded fiberglass spacers.</w:t>
      </w:r>
    </w:p>
    <w:p w14:paraId="36E4F133" w14:textId="77777777" w:rsidR="00BC1FF0" w:rsidRDefault="00BC1FF0" w:rsidP="00BC1FF0">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Spaced no more than </w:t>
      </w:r>
      <w:r>
        <w:rPr>
          <w:rFonts w:ascii="Arial" w:hAnsi="Arial"/>
          <w:color w:val="000000" w:themeColor="text1"/>
          <w:sz w:val="20"/>
          <w:szCs w:val="20"/>
        </w:rPr>
        <w:t>12-inches [30.48 cm] on center.</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213B21D5"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w:t>
      </w:r>
      <w:r w:rsidR="00851B40">
        <w:rPr>
          <w:rFonts w:ascii="Arial" w:hAnsi="Arial"/>
          <w:color w:val="000000" w:themeColor="text1"/>
          <w:sz w:val="20"/>
          <w:szCs w:val="20"/>
        </w:rPr>
        <w:t xml:space="preserve"> entering / exiting the manhole (domed, aluminum hatch, and </w:t>
      </w:r>
      <w:r w:rsidR="00851B40" w:rsidRPr="002B4F5B">
        <w:rPr>
          <w:rFonts w:ascii="Arial" w:hAnsi="Arial"/>
          <w:color w:val="000000"/>
          <w:sz w:val="20"/>
          <w:szCs w:val="20"/>
        </w:rPr>
        <w:t>Ø</w:t>
      </w:r>
      <w:r w:rsidR="00851B40">
        <w:rPr>
          <w:rFonts w:ascii="Arial" w:hAnsi="Arial"/>
          <w:color w:val="000000" w:themeColor="text1"/>
          <w:sz w:val="20"/>
          <w:szCs w:val="20"/>
        </w:rPr>
        <w:t>48-inch [121.9 cm] manholes).</w:t>
      </w:r>
    </w:p>
    <w:p w14:paraId="5B11B6BE" w14:textId="66E9D51E" w:rsidR="00C732F9" w:rsidRDefault="00BC1FF0"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All manholes with 36-</w:t>
      </w:r>
      <w:r w:rsidR="00C732F9">
        <w:rPr>
          <w:rFonts w:ascii="Arial" w:hAnsi="Arial"/>
          <w:color w:val="000000" w:themeColor="text1"/>
          <w:sz w:val="20"/>
          <w:szCs w:val="20"/>
        </w:rPr>
        <w:t xml:space="preserve">inches [91.44 cm] or more of depth between the </w:t>
      </w:r>
      <w:r w:rsidR="00D04805">
        <w:rPr>
          <w:rFonts w:ascii="Arial" w:hAnsi="Arial"/>
          <w:color w:val="000000" w:themeColor="text1"/>
          <w:sz w:val="20"/>
          <w:szCs w:val="20"/>
        </w:rPr>
        <w:t xml:space="preserve">manhole bench </w:t>
      </w:r>
      <w:r w:rsidR="006643B7">
        <w:rPr>
          <w:rFonts w:ascii="Arial" w:hAnsi="Arial"/>
          <w:color w:val="000000" w:themeColor="text1"/>
          <w:sz w:val="20"/>
          <w:szCs w:val="20"/>
        </w:rPr>
        <w:t>and the top reference elevation of the manhole (</w:t>
      </w:r>
      <w:proofErr w:type="spellStart"/>
      <w:r w:rsidR="006643B7">
        <w:rPr>
          <w:rFonts w:ascii="Arial" w:hAnsi="Arial"/>
          <w:color w:val="000000" w:themeColor="text1"/>
          <w:sz w:val="20"/>
          <w:szCs w:val="20"/>
        </w:rPr>
        <w:t>manhole</w:t>
      </w:r>
      <w:proofErr w:type="spellEnd"/>
      <w:r w:rsidR="006643B7">
        <w:rPr>
          <w:rFonts w:ascii="Arial" w:hAnsi="Arial"/>
          <w:color w:val="000000" w:themeColor="text1"/>
          <w:sz w:val="20"/>
          <w:szCs w:val="20"/>
        </w:rPr>
        <w:t xml:space="preserve"> top – domed, hatch surround - aluminum hatch, reducer shoulder – H-20) </w:t>
      </w:r>
      <w:r w:rsidR="00C732F9">
        <w:rPr>
          <w:rFonts w:ascii="Arial" w:hAnsi="Arial"/>
          <w:color w:val="000000" w:themeColor="text1"/>
          <w:sz w:val="20"/>
          <w:szCs w:val="20"/>
        </w:rPr>
        <w:t xml:space="preserve">shall be equipped with a factory installed ladder. </w:t>
      </w:r>
    </w:p>
    <w:p w14:paraId="519C786E"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or exceed OHSA 1910.27 for fixed ladders.</w:t>
      </w:r>
    </w:p>
    <w:p w14:paraId="5733DEEB" w14:textId="77777777" w:rsidR="00BC1FF0" w:rsidRDefault="00BC1FF0"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Base</w:t>
      </w:r>
    </w:p>
    <w:p w14:paraId="7BFBBF60" w14:textId="77777777" w:rsidR="00BC1FF0" w:rsidRDefault="00BC1FF0" w:rsidP="00BC1FF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be not less than 1/2-inch [1.27 cm] thick. </w:t>
      </w:r>
    </w:p>
    <w:p w14:paraId="03E9B632" w14:textId="77777777" w:rsidR="00BC1FF0" w:rsidRDefault="00BC1FF0"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37FF5A6E" w14:textId="77777777" w:rsidR="00BC1FF0" w:rsidRDefault="00BC1FF0" w:rsidP="00BC1FF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4-inch [10.16 cm] wide x 3/4-inch [1.905 cm] thick integrally molded around the circumference of the manhole barrel for anchoring the manhole to the concrete pad.</w:t>
      </w:r>
    </w:p>
    <w:p w14:paraId="5A3D05A0" w14:textId="77777777" w:rsidR="00BC1FF0" w:rsidRDefault="00BC1FF0"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720DB8E4" w14:textId="77777777" w:rsidR="00BC1FF0" w:rsidRDefault="00BC1FF0" w:rsidP="00BC1FF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3/4-inch [1.905 cm] thick expanded polystyrene bead board for placement between the base of the manhole and the concrete slab.</w:t>
      </w:r>
    </w:p>
    <w:p w14:paraId="01FB5643" w14:textId="5C815B30" w:rsidR="005650AE" w:rsidRDefault="000001B1" w:rsidP="005650A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Grinder channel</w:t>
      </w:r>
      <w:r w:rsidR="00BC1FF0">
        <w:rPr>
          <w:rFonts w:ascii="Arial" w:hAnsi="Arial"/>
          <w:color w:val="000000" w:themeColor="text1"/>
          <w:sz w:val="20"/>
          <w:szCs w:val="20"/>
        </w:rPr>
        <w:t xml:space="preserve"> and </w:t>
      </w:r>
      <w:r>
        <w:rPr>
          <w:rFonts w:ascii="Arial" w:hAnsi="Arial"/>
          <w:color w:val="000000" w:themeColor="text1"/>
          <w:sz w:val="20"/>
          <w:szCs w:val="20"/>
        </w:rPr>
        <w:t>fiberglass manhole bench</w:t>
      </w:r>
    </w:p>
    <w:p w14:paraId="2228F9DF" w14:textId="77777777" w:rsidR="005650AE" w:rsidRDefault="005650AE" w:rsidP="005650A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w:t>
      </w:r>
    </w:p>
    <w:p w14:paraId="62BAB0F8" w14:textId="77777777" w:rsidR="0048503A" w:rsidRDefault="0048503A" w:rsidP="0048503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2F241474" w14:textId="77777777" w:rsidR="0048503A" w:rsidRDefault="0048503A" w:rsidP="0048503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Low HAP.</w:t>
      </w:r>
    </w:p>
    <w:p w14:paraId="1631715F" w14:textId="77777777" w:rsidR="0048503A" w:rsidRDefault="0048503A" w:rsidP="0048503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01D70B14" w14:textId="77777777" w:rsidR="0048503A" w:rsidRDefault="0048503A" w:rsidP="0048503A">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31D0AF45" w14:textId="77777777" w:rsidR="0048503A" w:rsidRDefault="0048503A" w:rsidP="0048503A">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2DE0BBF8" w14:textId="77777777" w:rsidR="0048503A" w:rsidRDefault="0048503A" w:rsidP="0048503A">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2197D1AB" w14:textId="77777777" w:rsidR="0048503A" w:rsidRDefault="0048503A" w:rsidP="0048503A">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585345EA" w14:textId="77777777" w:rsidR="0048503A" w:rsidRDefault="0048503A" w:rsidP="0048503A">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0DAE1613" w14:textId="77777777" w:rsidR="0048503A" w:rsidRPr="002A3916" w:rsidRDefault="0048503A" w:rsidP="0048503A">
      <w:pPr>
        <w:pStyle w:val="ListParagraph"/>
        <w:numPr>
          <w:ilvl w:val="6"/>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6A91983D" w14:textId="77777777" w:rsidR="0048503A" w:rsidRPr="002A3916" w:rsidRDefault="0048503A" w:rsidP="0048503A">
      <w:pPr>
        <w:pStyle w:val="ListParagraph"/>
        <w:numPr>
          <w:ilvl w:val="6"/>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757C7DCF" w14:textId="221B293C"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w:t>
      </w:r>
    </w:p>
    <w:p w14:paraId="43F372D3" w14:textId="7777777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6D88CF9B" w14:textId="7777777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Silane coupling agent.</w:t>
      </w:r>
    </w:p>
    <w:p w14:paraId="34916E09" w14:textId="6BF9A34B"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C-glass shall not be allowed.</w:t>
      </w:r>
    </w:p>
    <w:p w14:paraId="4A372B82" w14:textId="77777777"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Laminate thickness:</w:t>
      </w:r>
    </w:p>
    <w:p w14:paraId="418CE4B5" w14:textId="525D6C23"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1/4</w:t>
      </w:r>
      <w:r w:rsidR="00BC1FF0">
        <w:rPr>
          <w:rFonts w:ascii="Arial" w:hAnsi="Arial"/>
          <w:color w:val="000000" w:themeColor="text1"/>
          <w:sz w:val="20"/>
          <w:szCs w:val="20"/>
        </w:rPr>
        <w:t>-</w:t>
      </w:r>
      <w:r>
        <w:rPr>
          <w:rFonts w:ascii="Arial" w:hAnsi="Arial"/>
          <w:color w:val="000000" w:themeColor="text1"/>
          <w:sz w:val="20"/>
          <w:szCs w:val="20"/>
        </w:rPr>
        <w:t>inch [0.635 cm] inside manhole barrel.</w:t>
      </w:r>
    </w:p>
    <w:p w14:paraId="552EBC5C" w14:textId="58B6991E"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1/2</w:t>
      </w:r>
      <w:r w:rsidR="00BC1FF0">
        <w:rPr>
          <w:rFonts w:ascii="Arial" w:hAnsi="Arial"/>
          <w:color w:val="000000" w:themeColor="text1"/>
          <w:sz w:val="20"/>
          <w:szCs w:val="20"/>
        </w:rPr>
        <w:t>-</w:t>
      </w:r>
      <w:r>
        <w:rPr>
          <w:rFonts w:ascii="Arial" w:hAnsi="Arial"/>
          <w:color w:val="000000" w:themeColor="text1"/>
          <w:sz w:val="20"/>
          <w:szCs w:val="20"/>
        </w:rPr>
        <w:t>inch [1.27 cm] outside manhole barrel.</w:t>
      </w:r>
    </w:p>
    <w:p w14:paraId="7CFCEFA2" w14:textId="77777777" w:rsidR="005650AE" w:rsidRDefault="005650AE" w:rsidP="005650A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w:t>
      </w:r>
    </w:p>
    <w:p w14:paraId="4AC3B0CB" w14:textId="77777777"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 thickness.</w:t>
      </w:r>
    </w:p>
    <w:p w14:paraId="297105EB" w14:textId="77777777" w:rsidR="00BC1FF0" w:rsidRDefault="00BC1FF0" w:rsidP="00BC1FF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325D8AC0" w14:textId="49A0A770" w:rsidR="00BC1FF0" w:rsidRDefault="00BC1FF0"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w:t>
      </w:r>
    </w:p>
    <w:p w14:paraId="0A43EF6F" w14:textId="096993F3" w:rsidR="007C2497" w:rsidRPr="005650AE" w:rsidRDefault="007C2497"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CCP Armorcote 991.</w:t>
      </w:r>
    </w:p>
    <w:p w14:paraId="1136F66E" w14:textId="77777777" w:rsidR="00AF1F16" w:rsidRDefault="00AF1F16" w:rsidP="00AF1F16">
      <w:pPr>
        <w:pStyle w:val="ListParagraph"/>
        <w:ind w:left="144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7877A60A" w14:textId="721FE999" w:rsidR="00553296" w:rsidRDefault="00553296"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Bypass</w:t>
      </w:r>
    </w:p>
    <w:p w14:paraId="57E7C93C" w14:textId="2E19F5BC" w:rsidR="00553296" w:rsidRDefault="00553296" w:rsidP="0055329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Channel</w:t>
      </w:r>
    </w:p>
    <w:p w14:paraId="1636E7A1" w14:textId="0CD80A07" w:rsidR="00553296" w:rsidRDefault="006E1058" w:rsidP="00553296">
      <w:pPr>
        <w:pStyle w:val="ListParagraph"/>
        <w:numPr>
          <w:ilvl w:val="3"/>
          <w:numId w:val="2"/>
        </w:numPr>
        <w:rPr>
          <w:rFonts w:ascii="Arial" w:hAnsi="Arial"/>
          <w:color w:val="000000" w:themeColor="text1"/>
          <w:sz w:val="20"/>
          <w:szCs w:val="20"/>
        </w:rPr>
      </w:pPr>
      <w:r>
        <w:rPr>
          <w:rFonts w:ascii="Arial" w:hAnsi="Arial"/>
          <w:color w:val="000000"/>
          <w:sz w:val="20"/>
          <w:szCs w:val="20"/>
        </w:rPr>
        <w:t xml:space="preserve">Manual bypass channel, </w:t>
      </w:r>
      <w:r w:rsidR="00604264" w:rsidRPr="006D251E">
        <w:rPr>
          <w:rFonts w:ascii="Arial" w:hAnsi="Arial"/>
          <w:color w:val="000000"/>
          <w:sz w:val="20"/>
          <w:szCs w:val="20"/>
        </w:rPr>
        <w:t>_____</w:t>
      </w:r>
      <w:r w:rsidR="00BC1FF0">
        <w:rPr>
          <w:rFonts w:ascii="Arial" w:hAnsi="Arial"/>
          <w:color w:val="000000"/>
          <w:sz w:val="20"/>
          <w:szCs w:val="20"/>
        </w:rPr>
        <w:t>-</w:t>
      </w:r>
      <w:r w:rsidR="00604264" w:rsidRPr="006D251E">
        <w:rPr>
          <w:rFonts w:ascii="Arial" w:hAnsi="Arial"/>
          <w:color w:val="000000" w:themeColor="text1"/>
          <w:sz w:val="20"/>
          <w:szCs w:val="20"/>
        </w:rPr>
        <w:t>inch</w:t>
      </w:r>
      <w:r>
        <w:rPr>
          <w:rFonts w:ascii="Arial" w:hAnsi="Arial"/>
          <w:color w:val="000000" w:themeColor="text1"/>
          <w:sz w:val="20"/>
          <w:szCs w:val="20"/>
        </w:rPr>
        <w:t>es</w:t>
      </w:r>
      <w:r w:rsidR="00604264" w:rsidRPr="006D251E">
        <w:rPr>
          <w:rFonts w:ascii="Arial" w:hAnsi="Arial"/>
          <w:color w:val="000000" w:themeColor="text1"/>
          <w:sz w:val="20"/>
          <w:szCs w:val="20"/>
        </w:rPr>
        <w:t xml:space="preserve"> [_____ cm]</w:t>
      </w:r>
      <w:r w:rsidR="00604264">
        <w:rPr>
          <w:rFonts w:ascii="Arial" w:hAnsi="Arial"/>
          <w:color w:val="000000" w:themeColor="text1"/>
          <w:sz w:val="20"/>
          <w:szCs w:val="20"/>
        </w:rPr>
        <w:t xml:space="preserve"> wide</w:t>
      </w:r>
      <w:r>
        <w:rPr>
          <w:rFonts w:ascii="Arial" w:hAnsi="Arial"/>
          <w:color w:val="000000" w:themeColor="text1"/>
          <w:sz w:val="20"/>
          <w:szCs w:val="20"/>
        </w:rPr>
        <w:t xml:space="preserve">, </w:t>
      </w:r>
      <w:r w:rsidR="00604264">
        <w:rPr>
          <w:rFonts w:ascii="Arial" w:hAnsi="Arial"/>
          <w:color w:val="000000" w:themeColor="text1"/>
          <w:sz w:val="20"/>
          <w:szCs w:val="20"/>
        </w:rPr>
        <w:t>of the same depth as the primary grinder channel with</w:t>
      </w:r>
      <w:r w:rsidR="000001B1">
        <w:rPr>
          <w:rFonts w:ascii="Arial" w:hAnsi="Arial"/>
          <w:color w:val="000000" w:themeColor="text1"/>
          <w:sz w:val="20"/>
          <w:szCs w:val="20"/>
        </w:rPr>
        <w:t xml:space="preserve"> (2) manual slide gates</w:t>
      </w:r>
      <w:r w:rsidR="00B11B27">
        <w:rPr>
          <w:rFonts w:ascii="Arial" w:hAnsi="Arial"/>
          <w:color w:val="000000" w:themeColor="text1"/>
          <w:sz w:val="20"/>
          <w:szCs w:val="20"/>
        </w:rPr>
        <w:t>,</w:t>
      </w:r>
      <w:r w:rsidR="000001B1">
        <w:rPr>
          <w:rFonts w:ascii="Arial" w:hAnsi="Arial"/>
          <w:color w:val="000000" w:themeColor="text1"/>
          <w:sz w:val="20"/>
          <w:szCs w:val="20"/>
        </w:rPr>
        <w:t xml:space="preserve"> 1/4</w:t>
      </w:r>
      <w:r w:rsidR="00BC1FF0">
        <w:rPr>
          <w:rFonts w:ascii="Arial" w:hAnsi="Arial"/>
          <w:color w:val="000000" w:themeColor="text1"/>
          <w:sz w:val="20"/>
          <w:szCs w:val="20"/>
        </w:rPr>
        <w:t>-</w:t>
      </w:r>
      <w:r w:rsidR="000001B1">
        <w:rPr>
          <w:rFonts w:ascii="Arial" w:hAnsi="Arial"/>
          <w:color w:val="000000" w:themeColor="text1"/>
          <w:sz w:val="20"/>
          <w:szCs w:val="20"/>
        </w:rPr>
        <w:t>inch [0.635 cm] thick pultruded fiberglass</w:t>
      </w:r>
      <w:r w:rsidR="00B11B27">
        <w:rPr>
          <w:rFonts w:ascii="Arial" w:hAnsi="Arial"/>
          <w:color w:val="000000" w:themeColor="text1"/>
          <w:sz w:val="20"/>
          <w:szCs w:val="20"/>
        </w:rPr>
        <w:t>,</w:t>
      </w:r>
      <w:r w:rsidR="00BC1FF0">
        <w:rPr>
          <w:rFonts w:ascii="Arial" w:hAnsi="Arial"/>
          <w:color w:val="000000" w:themeColor="text1"/>
          <w:sz w:val="20"/>
          <w:szCs w:val="20"/>
        </w:rPr>
        <w:t xml:space="preserve"> with lift handles.</w:t>
      </w:r>
    </w:p>
    <w:p w14:paraId="48EFAF04" w14:textId="351472ED" w:rsidR="00553296" w:rsidRDefault="00553296" w:rsidP="0055329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Pipe</w:t>
      </w:r>
    </w:p>
    <w:p w14:paraId="34F4F980" w14:textId="51F26179" w:rsidR="00553296" w:rsidRDefault="006E1058" w:rsidP="00553296">
      <w:pPr>
        <w:pStyle w:val="ListParagraph"/>
        <w:numPr>
          <w:ilvl w:val="3"/>
          <w:numId w:val="2"/>
        </w:numPr>
        <w:rPr>
          <w:rFonts w:ascii="Arial" w:hAnsi="Arial"/>
          <w:color w:val="000000" w:themeColor="text1"/>
          <w:sz w:val="20"/>
          <w:szCs w:val="20"/>
        </w:rPr>
      </w:pPr>
      <w:r>
        <w:rPr>
          <w:rFonts w:ascii="Arial" w:hAnsi="Arial"/>
          <w:color w:val="000000"/>
          <w:sz w:val="20"/>
          <w:szCs w:val="20"/>
        </w:rPr>
        <w:t xml:space="preserve">Overflow bypass pipe, </w:t>
      </w:r>
      <w:r w:rsidR="00553296" w:rsidRPr="006D251E">
        <w:rPr>
          <w:rFonts w:ascii="Arial" w:hAnsi="Arial"/>
          <w:color w:val="000000"/>
          <w:sz w:val="20"/>
          <w:szCs w:val="20"/>
        </w:rPr>
        <w:t>Ø_____</w:t>
      </w:r>
      <w:r w:rsidR="00BC1FF0">
        <w:rPr>
          <w:rFonts w:ascii="Arial" w:hAnsi="Arial"/>
          <w:color w:val="000000"/>
          <w:sz w:val="20"/>
          <w:szCs w:val="20"/>
        </w:rPr>
        <w:t>-</w:t>
      </w:r>
      <w:r w:rsidR="00553296" w:rsidRPr="006D251E">
        <w:rPr>
          <w:rFonts w:ascii="Arial" w:hAnsi="Arial"/>
          <w:color w:val="000000" w:themeColor="text1"/>
          <w:sz w:val="20"/>
          <w:szCs w:val="20"/>
        </w:rPr>
        <w:t>inches [_____ cm]</w:t>
      </w:r>
      <w:r>
        <w:rPr>
          <w:rFonts w:ascii="Arial" w:hAnsi="Arial"/>
          <w:color w:val="000000" w:themeColor="text1"/>
          <w:sz w:val="20"/>
          <w:szCs w:val="20"/>
        </w:rPr>
        <w:t xml:space="preserve">, </w:t>
      </w:r>
      <w:r w:rsidR="00553296">
        <w:rPr>
          <w:rFonts w:ascii="Arial" w:hAnsi="Arial"/>
          <w:color w:val="000000" w:themeColor="text1"/>
          <w:sz w:val="20"/>
          <w:szCs w:val="20"/>
        </w:rPr>
        <w:t>upstream of the grinder recess.</w:t>
      </w:r>
    </w:p>
    <w:p w14:paraId="6B659422" w14:textId="4D517483"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5C31AECC" w14:textId="2A6D8CC6" w:rsidR="000001B1" w:rsidRDefault="000001B1" w:rsidP="000001B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Manual trash rack / bar screen</w:t>
      </w:r>
    </w:p>
    <w:p w14:paraId="3FABE4B0" w14:textId="657B9486" w:rsidR="000001B1" w:rsidRDefault="006E1058"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Temporary use, r</w:t>
      </w:r>
      <w:r w:rsidR="000001B1">
        <w:rPr>
          <w:rFonts w:ascii="Arial" w:hAnsi="Arial"/>
          <w:color w:val="000000" w:themeColor="text1"/>
          <w:sz w:val="20"/>
          <w:szCs w:val="20"/>
        </w:rPr>
        <w:t xml:space="preserve">emovable </w:t>
      </w:r>
      <w:r>
        <w:rPr>
          <w:rFonts w:ascii="Arial" w:hAnsi="Arial"/>
          <w:color w:val="000000" w:themeColor="text1"/>
          <w:sz w:val="20"/>
          <w:szCs w:val="20"/>
        </w:rPr>
        <w:t>T-3</w:t>
      </w:r>
      <w:r w:rsidR="00BC1FF0">
        <w:rPr>
          <w:rFonts w:ascii="Arial" w:hAnsi="Arial"/>
          <w:color w:val="000000" w:themeColor="text1"/>
          <w:sz w:val="20"/>
          <w:szCs w:val="20"/>
        </w:rPr>
        <w:t>16</w:t>
      </w:r>
      <w:r>
        <w:rPr>
          <w:rFonts w:ascii="Arial" w:hAnsi="Arial"/>
          <w:color w:val="000000" w:themeColor="text1"/>
          <w:sz w:val="20"/>
          <w:szCs w:val="20"/>
        </w:rPr>
        <w:t xml:space="preserve"> stainless steel </w:t>
      </w:r>
      <w:r w:rsidR="000001B1">
        <w:rPr>
          <w:rFonts w:ascii="Arial" w:hAnsi="Arial"/>
          <w:color w:val="000000" w:themeColor="text1"/>
          <w:sz w:val="20"/>
          <w:szCs w:val="20"/>
        </w:rPr>
        <w:t xml:space="preserve">trash rack / bar screen </w:t>
      </w:r>
      <w:r w:rsidR="00BC1FF0">
        <w:rPr>
          <w:rFonts w:ascii="Arial" w:hAnsi="Arial"/>
          <w:color w:val="000000" w:themeColor="text1"/>
          <w:sz w:val="20"/>
          <w:szCs w:val="20"/>
        </w:rPr>
        <w:t>with 1-inch [2.54 cm] clear openings between bars.</w:t>
      </w:r>
    </w:p>
    <w:p w14:paraId="14AAB9D1" w14:textId="2D113CF1" w:rsidR="00BC1FF0" w:rsidRDefault="00BC1FF0"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T-304 stainless steel J-hook mounted to manhole interior for screen storage when not in use.</w:t>
      </w:r>
    </w:p>
    <w:p w14:paraId="4DDF9417" w14:textId="051DECEA" w:rsidR="00BC1FF0" w:rsidRDefault="00BC1FF0" w:rsidP="00BC1FF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Manual trash rack / bar screen with drainage plate</w:t>
      </w:r>
    </w:p>
    <w:p w14:paraId="154102B6" w14:textId="50FDB42B" w:rsidR="00BC1FF0" w:rsidRDefault="00BC1FF0"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Temporary use, removable T-316 stainless steel trash rack / bar screen with 1-inch [2.54 cm] clear openings between bars.</w:t>
      </w:r>
    </w:p>
    <w:p w14:paraId="79BFCB1A" w14:textId="15E08D7D" w:rsidR="00BC1FF0" w:rsidRDefault="00BC1FF0" w:rsidP="00BC1F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Recessed, perforated T-316 stainless steel drainage plate for screenings collection / drainage. </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0C4F3CC6" w:rsidR="00BC2DBC" w:rsidRDefault="00BC2DBC"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18</w:t>
      </w:r>
      <w:r w:rsidR="00BC1FF0">
        <w:rPr>
          <w:rFonts w:ascii="Arial" w:hAnsi="Arial"/>
          <w:color w:val="000000" w:themeColor="text1"/>
          <w:sz w:val="20"/>
          <w:szCs w:val="20"/>
        </w:rPr>
        <w:t>-</w:t>
      </w:r>
      <w:r>
        <w:rPr>
          <w:rFonts w:ascii="Arial" w:hAnsi="Arial"/>
          <w:color w:val="000000" w:themeColor="text1"/>
          <w:sz w:val="20"/>
          <w:szCs w:val="20"/>
        </w:rPr>
        <w:t>inches [45.72 cm] wide x 18</w:t>
      </w:r>
      <w:r w:rsidR="00BC1FF0">
        <w:rPr>
          <w:rFonts w:ascii="Arial" w:hAnsi="Arial"/>
          <w:color w:val="000000" w:themeColor="text1"/>
          <w:sz w:val="20"/>
          <w:szCs w:val="20"/>
        </w:rPr>
        <w:t>-</w:t>
      </w:r>
      <w:r>
        <w:rPr>
          <w:rFonts w:ascii="Arial" w:hAnsi="Arial"/>
          <w:color w:val="000000" w:themeColor="text1"/>
          <w:sz w:val="20"/>
          <w:szCs w:val="20"/>
        </w:rPr>
        <w:t xml:space="preserve">inches [45.72 cm] high fiberglass equipment mounting panel secured </w:t>
      </w:r>
      <w:r w:rsidR="00456E3E">
        <w:rPr>
          <w:rFonts w:ascii="Arial" w:hAnsi="Arial"/>
          <w:color w:val="000000" w:themeColor="text1"/>
          <w:sz w:val="20"/>
          <w:szCs w:val="20"/>
        </w:rPr>
        <w:t xml:space="preserve">to </w:t>
      </w:r>
      <w:r>
        <w:rPr>
          <w:rFonts w:ascii="Arial" w:hAnsi="Arial"/>
          <w:color w:val="000000" w:themeColor="text1"/>
          <w:sz w:val="20"/>
          <w:szCs w:val="20"/>
        </w:rPr>
        <w:t>the manhole interior for mounting flow meters, wireless transmission modules, or other small equipment.</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59643430"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BC1FF0">
        <w:rPr>
          <w:rFonts w:ascii="Arial" w:hAnsi="Arial"/>
          <w:color w:val="000000" w:themeColor="text1"/>
          <w:sz w:val="20"/>
          <w:szCs w:val="20"/>
        </w:rPr>
        <w:t>-</w:t>
      </w:r>
      <w:r>
        <w:rPr>
          <w:rFonts w:ascii="Arial" w:hAnsi="Arial"/>
          <w:color w:val="000000" w:themeColor="text1"/>
          <w:sz w:val="20"/>
          <w:szCs w:val="20"/>
        </w:rPr>
        <w:t>inches [45.72 cm] x 12</w:t>
      </w:r>
      <w:r w:rsidR="00BC1FF0">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62E9B341"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BC1FF0">
        <w:rPr>
          <w:rFonts w:ascii="Arial" w:hAnsi="Arial"/>
          <w:color w:val="000000" w:themeColor="text1"/>
          <w:sz w:val="20"/>
          <w:szCs w:val="20"/>
        </w:rPr>
        <w:t>-</w:t>
      </w:r>
      <w:r>
        <w:rPr>
          <w:rFonts w:ascii="Arial" w:hAnsi="Arial"/>
          <w:color w:val="000000" w:themeColor="text1"/>
          <w:sz w:val="20"/>
          <w:szCs w:val="20"/>
        </w:rPr>
        <w:t>inch [10.16 cm] vent</w:t>
      </w:r>
    </w:p>
    <w:p w14:paraId="179CAB99" w14:textId="69991ACB"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w:t>
      </w:r>
      <w:r w:rsidR="00BC1FF0">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BC1FF0">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w:t>
      </w:r>
      <w:r w:rsidR="00CC1084">
        <w:rPr>
          <w:rFonts w:ascii="Arial" w:hAnsi="Arial"/>
          <w:color w:val="000000" w:themeColor="text1"/>
          <w:sz w:val="20"/>
          <w:szCs w:val="20"/>
        </w:rPr>
        <w:t>manhole bench</w:t>
      </w:r>
      <w:r w:rsidR="00456E3E">
        <w:rPr>
          <w:rFonts w:ascii="Arial" w:hAnsi="Arial"/>
          <w:color w:val="000000" w:themeColor="text1"/>
          <w:sz w:val="20"/>
          <w:szCs w:val="20"/>
        </w:rPr>
        <w:t xml:space="preserve"> </w:t>
      </w:r>
      <w:r w:rsidR="0023663E">
        <w:rPr>
          <w:rFonts w:ascii="Arial" w:hAnsi="Arial"/>
          <w:color w:val="000000" w:themeColor="text1"/>
          <w:sz w:val="20"/>
          <w:szCs w:val="20"/>
        </w:rPr>
        <w:t xml:space="preserve">and </w:t>
      </w:r>
      <w:r w:rsidR="00456E3E">
        <w:rPr>
          <w:rFonts w:ascii="Arial" w:hAnsi="Arial"/>
          <w:color w:val="000000" w:themeColor="text1"/>
          <w:sz w:val="20"/>
          <w:szCs w:val="20"/>
        </w:rPr>
        <w:t>secured with T-304 stainless steel pipe brackets</w:t>
      </w:r>
      <w:r>
        <w:rPr>
          <w:rFonts w:ascii="Arial" w:hAnsi="Arial"/>
          <w:color w:val="000000" w:themeColor="text1"/>
          <w:sz w:val="20"/>
          <w:szCs w:val="20"/>
        </w:rPr>
        <w:t>.</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53571046" w14:textId="77777777" w:rsidR="0048503A" w:rsidRDefault="0048503A" w:rsidP="0048503A">
      <w:pPr>
        <w:pStyle w:val="ListParagraph"/>
        <w:ind w:left="1440"/>
        <w:rPr>
          <w:rFonts w:ascii="Arial" w:hAnsi="Arial"/>
          <w:color w:val="000000" w:themeColor="text1"/>
          <w:sz w:val="20"/>
          <w:szCs w:val="20"/>
        </w:rPr>
      </w:pPr>
    </w:p>
    <w:p w14:paraId="7D9E4F23" w14:textId="77777777" w:rsidR="00177503" w:rsidRDefault="00177503" w:rsidP="00177503">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10176EB3" w14:textId="77777777" w:rsidR="0048503A" w:rsidRDefault="0048503A" w:rsidP="0048503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6DFE74C8" w14:textId="77777777" w:rsidR="0048503A" w:rsidRDefault="0048503A" w:rsidP="0048503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55D31FDB" w14:textId="77777777" w:rsidR="0048503A" w:rsidRDefault="0048503A" w:rsidP="0048503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1F79F07F" w14:textId="77777777" w:rsidR="0048503A" w:rsidRDefault="0048503A" w:rsidP="0048503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240C0D1C" w14:textId="77777777" w:rsidR="0048503A" w:rsidRDefault="0048503A" w:rsidP="0048503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4E80945A" w14:textId="77777777"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5C81D28"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591366EA" w14:textId="77777777" w:rsidR="001179E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1179EB">
        <w:rPr>
          <w:rFonts w:ascii="Arial" w:hAnsi="Arial"/>
          <w:color w:val="000000" w:themeColor="text1"/>
          <w:sz w:val="20"/>
          <w:szCs w:val="20"/>
        </w:rPr>
        <w:t xml:space="preserve">manhole </w:t>
      </w:r>
      <w:r>
        <w:rPr>
          <w:rFonts w:ascii="Arial" w:hAnsi="Arial"/>
          <w:color w:val="000000" w:themeColor="text1"/>
          <w:sz w:val="20"/>
          <w:szCs w:val="20"/>
        </w:rPr>
        <w:t xml:space="preserve">dimensions are correct and that the site conditions are suitable for installing the </w:t>
      </w:r>
      <w:r w:rsidR="001179EB">
        <w:rPr>
          <w:rFonts w:ascii="Arial" w:hAnsi="Arial"/>
          <w:color w:val="000000" w:themeColor="text1"/>
          <w:sz w:val="20"/>
          <w:szCs w:val="20"/>
        </w:rPr>
        <w:t>structure</w:t>
      </w:r>
      <w:r>
        <w:rPr>
          <w:rFonts w:ascii="Arial" w:hAnsi="Arial"/>
          <w:color w:val="000000" w:themeColor="text1"/>
          <w:sz w:val="20"/>
          <w:szCs w:val="20"/>
        </w:rPr>
        <w:t>.</w:t>
      </w:r>
    </w:p>
    <w:p w14:paraId="5860019D" w14:textId="77777777" w:rsidR="00D53ACB" w:rsidRPr="001179EB" w:rsidRDefault="00D53ACB" w:rsidP="00D53AC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62ABF5F" w14:textId="77777777" w:rsidR="00931138" w:rsidRDefault="0076283E"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site must be of adequate size to accommodate the manhole and provide </w:t>
      </w:r>
      <w:r w:rsidR="00931138">
        <w:rPr>
          <w:rFonts w:ascii="Arial" w:hAnsi="Arial"/>
          <w:color w:val="000000" w:themeColor="text1"/>
          <w:sz w:val="20"/>
          <w:szCs w:val="20"/>
        </w:rPr>
        <w:t>safe working room for the installing personnel.</w:t>
      </w:r>
    </w:p>
    <w:p w14:paraId="27D76317" w14:textId="77777777" w:rsidR="008800EB" w:rsidRPr="008C1A2A"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0FC8975" w14:textId="2CCDD2C6" w:rsidR="00931138" w:rsidRDefault="00931138"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manhole.  The slab should extend a minimum of 12</w:t>
      </w:r>
      <w:r w:rsidR="00BC1FF0">
        <w:rPr>
          <w:rFonts w:ascii="Arial" w:hAnsi="Arial"/>
          <w:color w:val="000000" w:themeColor="text1"/>
          <w:sz w:val="20"/>
          <w:szCs w:val="20"/>
        </w:rPr>
        <w:t>-</w:t>
      </w:r>
      <w:r>
        <w:rPr>
          <w:rFonts w:ascii="Arial" w:hAnsi="Arial"/>
          <w:color w:val="000000" w:themeColor="text1"/>
          <w:sz w:val="20"/>
          <w:szCs w:val="20"/>
        </w:rPr>
        <w:t>inches [30.48 cm] on all sides beyond the manhole, base mounting flange, connecting pipes / flanges, and any structure integrated into the manhole.</w:t>
      </w:r>
    </w:p>
    <w:p w14:paraId="533247B6" w14:textId="189CCEA3" w:rsidR="001179EB" w:rsidRDefault="001179E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BC1FF0">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w:t>
      </w:r>
      <w:r w:rsidR="008C1A2A">
        <w:rPr>
          <w:rFonts w:ascii="Arial" w:hAnsi="Arial"/>
          <w:color w:val="000000" w:themeColor="text1"/>
          <w:sz w:val="20"/>
          <w:szCs w:val="20"/>
        </w:rPr>
        <w:t>responsibility</w:t>
      </w:r>
      <w:r>
        <w:rPr>
          <w:rFonts w:ascii="Arial" w:hAnsi="Arial"/>
          <w:color w:val="000000" w:themeColor="text1"/>
          <w:sz w:val="20"/>
          <w:szCs w:val="20"/>
        </w:rPr>
        <w:t xml:space="preserve"> of the </w:t>
      </w:r>
      <w:r w:rsidR="00C732F9">
        <w:rPr>
          <w:rFonts w:ascii="Arial" w:hAnsi="Arial"/>
          <w:color w:val="000000" w:themeColor="text1"/>
          <w:sz w:val="20"/>
          <w:szCs w:val="20"/>
        </w:rPr>
        <w:t>installing</w:t>
      </w:r>
      <w:r>
        <w:rPr>
          <w:rFonts w:ascii="Arial" w:hAnsi="Arial"/>
          <w:color w:val="000000" w:themeColor="text1"/>
          <w:sz w:val="20"/>
          <w:szCs w:val="20"/>
        </w:rPr>
        <w:t xml:space="preserve"> party and must be </w:t>
      </w:r>
      <w:r w:rsidR="003D1D36">
        <w:rPr>
          <w:rFonts w:ascii="Arial" w:hAnsi="Arial"/>
          <w:color w:val="000000" w:themeColor="text1"/>
          <w:sz w:val="20"/>
          <w:szCs w:val="20"/>
        </w:rPr>
        <w:t xml:space="preserve">sized so as to prevent shifting and flotation of the manhole structure.  </w:t>
      </w:r>
    </w:p>
    <w:p w14:paraId="4AF5F4C5" w14:textId="47468B8E"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concrete foundation slab must have a smooth, troweled </w:t>
      </w:r>
      <w:r w:rsidR="008C1A2A">
        <w:rPr>
          <w:rFonts w:ascii="Arial" w:hAnsi="Arial"/>
          <w:color w:val="000000" w:themeColor="text1"/>
          <w:sz w:val="20"/>
          <w:szCs w:val="20"/>
        </w:rPr>
        <w:t>surface</w:t>
      </w:r>
      <w:r>
        <w:rPr>
          <w:rFonts w:ascii="Arial" w:hAnsi="Arial"/>
          <w:color w:val="000000" w:themeColor="text1"/>
          <w:sz w:val="20"/>
          <w:szCs w:val="20"/>
        </w:rPr>
        <w:t xml:space="preserve"> to provide uniform support over the entire base structure.  The slab must be level in both directions to within 1/8</w:t>
      </w:r>
      <w:r w:rsidR="00BC1FF0">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8BC19BC" w14:textId="77777777"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56F662DE"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manhole onto the concrete slab – taking particular care to secure the manhole from overturning during movement and lowering.</w:t>
      </w:r>
    </w:p>
    <w:p w14:paraId="433417EA" w14:textId="77777777" w:rsidR="003D1D36" w:rsidRDefault="003D1D36" w:rsidP="003D1D3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supplied with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14:paraId="7A0FE90D" w14:textId="77777777" w:rsidR="003C1D7A" w:rsidRDefault="003C1D7A"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manhole pipe stubs.</w:t>
      </w:r>
    </w:p>
    <w:p w14:paraId="4F6CA290" w14:textId="77777777" w:rsidR="003D1D36" w:rsidRDefault="003D1D36" w:rsidP="00D53AC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15A55E7C" w14:textId="3106F3B0" w:rsidR="00243107"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 the manhole</w:t>
      </w:r>
      <w:r w:rsidR="00D04805">
        <w:rPr>
          <w:rFonts w:ascii="Arial" w:hAnsi="Arial"/>
          <w:color w:val="000000" w:themeColor="text1"/>
          <w:sz w:val="20"/>
          <w:szCs w:val="20"/>
        </w:rPr>
        <w:t>.</w:t>
      </w:r>
      <w:r w:rsidR="00243107" w:rsidRPr="003D1D36">
        <w:rPr>
          <w:rFonts w:ascii="Arial" w:hAnsi="Arial"/>
          <w:color w:val="000000" w:themeColor="text1"/>
          <w:sz w:val="20"/>
          <w:szCs w:val="20"/>
        </w:rPr>
        <w:t xml:space="preserve"> </w:t>
      </w:r>
    </w:p>
    <w:p w14:paraId="04266B4E" w14:textId="59B7FBDA" w:rsidR="003D1D36" w:rsidRDefault="003D1D3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level has been verified, complete the tightening of the anchor bolts to secure t</w:t>
      </w:r>
      <w:r w:rsidR="00C61539">
        <w:rPr>
          <w:rFonts w:ascii="Arial" w:hAnsi="Arial"/>
          <w:color w:val="000000" w:themeColor="text1"/>
          <w:sz w:val="20"/>
          <w:szCs w:val="20"/>
        </w:rPr>
        <w:t>he manhole to the concrete slab.</w:t>
      </w:r>
    </w:p>
    <w:p w14:paraId="50EF41E9" w14:textId="77777777" w:rsidR="00C61539" w:rsidRDefault="00C61539"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Complete the </w:t>
      </w:r>
      <w:r w:rsidR="008C1A2A">
        <w:rPr>
          <w:rFonts w:ascii="Arial" w:hAnsi="Arial"/>
          <w:color w:val="000000" w:themeColor="text1"/>
          <w:sz w:val="20"/>
          <w:szCs w:val="20"/>
        </w:rPr>
        <w:t>connection</w:t>
      </w:r>
      <w:r>
        <w:rPr>
          <w:rFonts w:ascii="Arial" w:hAnsi="Arial"/>
          <w:color w:val="000000" w:themeColor="text1"/>
          <w:sz w:val="20"/>
          <w:szCs w:val="20"/>
        </w:rPr>
        <w:t xml:space="preserve"> of the manhole to the inlet / outlet piping.</w:t>
      </w:r>
    </w:p>
    <w:p w14:paraId="05C078CA"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43E69B80" w14:textId="46011791" w:rsidR="00C61539" w:rsidRDefault="00C61539" w:rsidP="00243107">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sidR="00BC1FF0">
        <w:rPr>
          <w:rFonts w:ascii="Arial" w:hAnsi="Arial"/>
          <w:color w:val="000000" w:themeColor="text1"/>
          <w:sz w:val="20"/>
          <w:szCs w:val="20"/>
        </w:rPr>
        <w:t>-</w:t>
      </w:r>
      <w:r w:rsidRPr="008C1A2A">
        <w:rPr>
          <w:rFonts w:ascii="Arial" w:hAnsi="Arial"/>
          <w:color w:val="000000" w:themeColor="text1"/>
          <w:sz w:val="20"/>
          <w:szCs w:val="20"/>
        </w:rPr>
        <w:t>inches [30.48 cm].</w:t>
      </w:r>
      <w:r w:rsidR="008C1A2A" w:rsidRPr="008C1A2A">
        <w:rPr>
          <w:rFonts w:ascii="Arial" w:hAnsi="Arial"/>
          <w:color w:val="000000" w:themeColor="text1"/>
          <w:sz w:val="20"/>
          <w:szCs w:val="20"/>
        </w:rPr>
        <w:t xml:space="preserve">  </w:t>
      </w:r>
      <w:r w:rsidRPr="008C1A2A">
        <w:rPr>
          <w:rFonts w:ascii="Arial" w:hAnsi="Arial"/>
          <w:color w:val="000000" w:themeColor="text1"/>
          <w:sz w:val="20"/>
          <w:szCs w:val="20"/>
        </w:rPr>
        <w:t xml:space="preserve">Care should be taken to </w:t>
      </w:r>
      <w:r w:rsidR="003C1D7A">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sidR="008C1A2A">
        <w:rPr>
          <w:rFonts w:ascii="Arial" w:hAnsi="Arial"/>
          <w:color w:val="000000" w:themeColor="text1"/>
          <w:sz w:val="20"/>
          <w:szCs w:val="20"/>
        </w:rPr>
        <w:t xml:space="preserve">and any portion of the structure (i.e. under the </w:t>
      </w:r>
      <w:r w:rsidR="000910EE">
        <w:rPr>
          <w:rFonts w:ascii="Arial" w:hAnsi="Arial"/>
          <w:color w:val="000000" w:themeColor="text1"/>
          <w:sz w:val="20"/>
          <w:szCs w:val="20"/>
        </w:rPr>
        <w:t>p</w:t>
      </w:r>
      <w:r w:rsidR="008C1A2A">
        <w:rPr>
          <w:rFonts w:ascii="Arial" w:hAnsi="Arial"/>
          <w:color w:val="000000" w:themeColor="text1"/>
          <w:sz w:val="20"/>
          <w:szCs w:val="20"/>
        </w:rPr>
        <w:t>ipe connections).</w:t>
      </w:r>
    </w:p>
    <w:p w14:paraId="00E8473C" w14:textId="03C10C2F"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BC1FF0">
        <w:rPr>
          <w:rFonts w:ascii="Arial" w:hAnsi="Arial"/>
          <w:color w:val="000000" w:themeColor="text1"/>
          <w:sz w:val="20"/>
          <w:szCs w:val="20"/>
        </w:rPr>
        <w:t>-</w:t>
      </w:r>
      <w:r>
        <w:rPr>
          <w:rFonts w:ascii="Arial" w:hAnsi="Arial"/>
          <w:color w:val="000000" w:themeColor="text1"/>
          <w:sz w:val="20"/>
          <w:szCs w:val="20"/>
        </w:rPr>
        <w:t>inch [0.635-0.9525 cm] in size).</w:t>
      </w:r>
    </w:p>
    <w:p w14:paraId="6A017215" w14:textId="4D1597B4"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If backfilling with another material avoid rocks, concrete, or soil lumps larger than 1</w:t>
      </w:r>
      <w:r w:rsidR="00BC1FF0">
        <w:rPr>
          <w:rFonts w:ascii="Arial" w:hAnsi="Arial"/>
          <w:color w:val="000000" w:themeColor="text1"/>
          <w:sz w:val="20"/>
          <w:szCs w:val="20"/>
        </w:rPr>
        <w:t>-</w:t>
      </w:r>
      <w:r>
        <w:rPr>
          <w:rFonts w:ascii="Arial" w:hAnsi="Arial"/>
          <w:color w:val="000000" w:themeColor="text1"/>
          <w:sz w:val="20"/>
          <w:szCs w:val="20"/>
        </w:rPr>
        <w:t>inch [2.54 cm] in size.</w:t>
      </w:r>
    </w:p>
    <w:p w14:paraId="2669AD89"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3F33184B"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2637BF94"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77777777"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001B1"/>
    <w:rsid w:val="00002A59"/>
    <w:rsid w:val="00022590"/>
    <w:rsid w:val="00062311"/>
    <w:rsid w:val="000910EE"/>
    <w:rsid w:val="00096485"/>
    <w:rsid w:val="000A4525"/>
    <w:rsid w:val="000C29C3"/>
    <w:rsid w:val="000D4F89"/>
    <w:rsid w:val="001179EB"/>
    <w:rsid w:val="00143164"/>
    <w:rsid w:val="0014460F"/>
    <w:rsid w:val="00144797"/>
    <w:rsid w:val="00177503"/>
    <w:rsid w:val="001775C2"/>
    <w:rsid w:val="001875F5"/>
    <w:rsid w:val="001A6A60"/>
    <w:rsid w:val="001D1CF9"/>
    <w:rsid w:val="0023663E"/>
    <w:rsid w:val="00243107"/>
    <w:rsid w:val="00262835"/>
    <w:rsid w:val="002702A8"/>
    <w:rsid w:val="00275CF6"/>
    <w:rsid w:val="00276F64"/>
    <w:rsid w:val="00291FF6"/>
    <w:rsid w:val="002B4F5B"/>
    <w:rsid w:val="002C30A1"/>
    <w:rsid w:val="002E14BE"/>
    <w:rsid w:val="002F02C8"/>
    <w:rsid w:val="003079A7"/>
    <w:rsid w:val="0031196C"/>
    <w:rsid w:val="0032711E"/>
    <w:rsid w:val="003301C5"/>
    <w:rsid w:val="00346C09"/>
    <w:rsid w:val="00383761"/>
    <w:rsid w:val="00397ED5"/>
    <w:rsid w:val="003A4B13"/>
    <w:rsid w:val="003C1D7A"/>
    <w:rsid w:val="003C7A05"/>
    <w:rsid w:val="003D1D36"/>
    <w:rsid w:val="003F6FA8"/>
    <w:rsid w:val="00432584"/>
    <w:rsid w:val="00456E3E"/>
    <w:rsid w:val="00484F88"/>
    <w:rsid w:val="0048503A"/>
    <w:rsid w:val="004D090B"/>
    <w:rsid w:val="00502A75"/>
    <w:rsid w:val="0053025C"/>
    <w:rsid w:val="00533592"/>
    <w:rsid w:val="00545680"/>
    <w:rsid w:val="00553296"/>
    <w:rsid w:val="005650AE"/>
    <w:rsid w:val="00596A53"/>
    <w:rsid w:val="00597E2A"/>
    <w:rsid w:val="005A1ACD"/>
    <w:rsid w:val="005A3317"/>
    <w:rsid w:val="005B0EAC"/>
    <w:rsid w:val="005C49BA"/>
    <w:rsid w:val="005C6E86"/>
    <w:rsid w:val="005E4F9D"/>
    <w:rsid w:val="005E63FF"/>
    <w:rsid w:val="00604264"/>
    <w:rsid w:val="00617301"/>
    <w:rsid w:val="00623D05"/>
    <w:rsid w:val="00650891"/>
    <w:rsid w:val="006643B7"/>
    <w:rsid w:val="006779E6"/>
    <w:rsid w:val="006802A9"/>
    <w:rsid w:val="00690118"/>
    <w:rsid w:val="006929D7"/>
    <w:rsid w:val="006D251E"/>
    <w:rsid w:val="006E1058"/>
    <w:rsid w:val="006F3602"/>
    <w:rsid w:val="00754B71"/>
    <w:rsid w:val="0076283E"/>
    <w:rsid w:val="007706FD"/>
    <w:rsid w:val="007931C3"/>
    <w:rsid w:val="007C2497"/>
    <w:rsid w:val="007E28AE"/>
    <w:rsid w:val="008046EB"/>
    <w:rsid w:val="00806E4E"/>
    <w:rsid w:val="00851B40"/>
    <w:rsid w:val="008659D1"/>
    <w:rsid w:val="00876DEC"/>
    <w:rsid w:val="008800EB"/>
    <w:rsid w:val="008C1A2A"/>
    <w:rsid w:val="008C395E"/>
    <w:rsid w:val="008C45BA"/>
    <w:rsid w:val="008D7257"/>
    <w:rsid w:val="008E5DAC"/>
    <w:rsid w:val="00906CC3"/>
    <w:rsid w:val="00931138"/>
    <w:rsid w:val="009538A1"/>
    <w:rsid w:val="009901B2"/>
    <w:rsid w:val="00994734"/>
    <w:rsid w:val="00997A00"/>
    <w:rsid w:val="009D0AAE"/>
    <w:rsid w:val="009F1CA4"/>
    <w:rsid w:val="009F2EA4"/>
    <w:rsid w:val="009F4DF3"/>
    <w:rsid w:val="00A135D0"/>
    <w:rsid w:val="00A14876"/>
    <w:rsid w:val="00A33609"/>
    <w:rsid w:val="00A56DFD"/>
    <w:rsid w:val="00A710BA"/>
    <w:rsid w:val="00AD033F"/>
    <w:rsid w:val="00AF1F16"/>
    <w:rsid w:val="00B11B27"/>
    <w:rsid w:val="00B77D10"/>
    <w:rsid w:val="00BA4A30"/>
    <w:rsid w:val="00BC1FF0"/>
    <w:rsid w:val="00BC2DBC"/>
    <w:rsid w:val="00C11010"/>
    <w:rsid w:val="00C61539"/>
    <w:rsid w:val="00C6163E"/>
    <w:rsid w:val="00C732F9"/>
    <w:rsid w:val="00C803D5"/>
    <w:rsid w:val="00CC1084"/>
    <w:rsid w:val="00D04805"/>
    <w:rsid w:val="00D53ACB"/>
    <w:rsid w:val="00D97B66"/>
    <w:rsid w:val="00DB0B6B"/>
    <w:rsid w:val="00DC06E9"/>
    <w:rsid w:val="00DF2BD2"/>
    <w:rsid w:val="00E24ADD"/>
    <w:rsid w:val="00E47259"/>
    <w:rsid w:val="00E475E8"/>
    <w:rsid w:val="00EE0265"/>
    <w:rsid w:val="00F05993"/>
    <w:rsid w:val="00F50AA6"/>
    <w:rsid w:val="00FB4E61"/>
    <w:rsid w:val="00FB5E82"/>
    <w:rsid w:val="00FE7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paragraph" w:styleId="BalloonText">
    <w:name w:val="Balloon Text"/>
    <w:basedOn w:val="Normal"/>
    <w:link w:val="BalloonTextChar"/>
    <w:uiPriority w:val="99"/>
    <w:semiHidden/>
    <w:unhideWhenUsed/>
    <w:rsid w:val="001775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5C2"/>
    <w:rPr>
      <w:rFonts w:ascii="Lucida Grande" w:hAnsi="Lucida Grande" w:cs="Lucida Grande"/>
      <w:sz w:val="18"/>
      <w:szCs w:val="18"/>
    </w:rPr>
  </w:style>
  <w:style w:type="character" w:styleId="Hyperlink">
    <w:name w:val="Hyperlink"/>
    <w:basedOn w:val="DefaultParagraphFont"/>
    <w:uiPriority w:val="99"/>
    <w:unhideWhenUsed/>
    <w:rsid w:val="00596A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18D3E-DB08-7F42-B0BF-DEE3441D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3286</Words>
  <Characters>17616</Characters>
  <Application>Microsoft Macintosh Word</Application>
  <DocSecurity>0</DocSecurity>
  <Lines>451</Lines>
  <Paragraphs>139</Paragraphs>
  <ScaleCrop>false</ScaleCrop>
  <HeadingPairs>
    <vt:vector size="2" baseType="variant">
      <vt:variant>
        <vt:lpstr>Title</vt:lpstr>
      </vt:variant>
      <vt:variant>
        <vt:i4>1</vt:i4>
      </vt:variant>
    </vt:vector>
  </HeadingPairs>
  <TitlesOfParts>
    <vt:vector size="1" baseType="lpstr">
      <vt:lpstr>Grinder Manhole Specification</vt:lpstr>
    </vt:vector>
  </TitlesOfParts>
  <Manager>Openchannelflow.com</Manager>
  <Company>Openchannelflow.com</Company>
  <LinksUpToDate>false</LinksUpToDate>
  <CharactersWithSpaces>20763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Grinder Manhole Specification</dc:title>
  <dc:subject>Fiberglass Grinder Manhole Specification</dc:subject>
  <dc:creator>Openchannelflow.com</dc:creator>
  <cp:keywords>fiberglass, grinder, manhole, specification</cp:keywords>
  <dc:description/>
  <cp:lastModifiedBy>Office User</cp:lastModifiedBy>
  <cp:revision>15</cp:revision>
  <cp:lastPrinted>2012-07-15T21:47:00Z</cp:lastPrinted>
  <dcterms:created xsi:type="dcterms:W3CDTF">2013-03-28T20:04:00Z</dcterms:created>
  <dcterms:modified xsi:type="dcterms:W3CDTF">2017-05-31T16:10:00Z</dcterms:modified>
  <cp:category>Specifications</cp:category>
</cp:coreProperties>
</file>